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2A" w:rsidRDefault="000C682A" w:rsidP="000C682A">
      <w:pPr>
        <w:pStyle w:val="ConsPlusTitle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C1CBE" w:rsidRPr="00F77BF7" w:rsidRDefault="00DD1CF5" w:rsidP="009838F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  <w:kern w:val="2"/>
        </w:rPr>
        <w:drawing>
          <wp:inline distT="0" distB="0" distL="0" distR="0" wp14:anchorId="13D33976" wp14:editId="29502E0C">
            <wp:extent cx="42037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1CBE" w:rsidRPr="00DD1CF5" w:rsidRDefault="002C1CBE" w:rsidP="002C1CB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D1CF5">
        <w:rPr>
          <w:rFonts w:ascii="Times New Roman" w:hAnsi="Times New Roman" w:cs="Times New Roman"/>
          <w:b w:val="0"/>
          <w:sz w:val="28"/>
          <w:szCs w:val="28"/>
        </w:rPr>
        <w:t xml:space="preserve">ДУМА </w:t>
      </w:r>
    </w:p>
    <w:p w:rsidR="002C1CBE" w:rsidRPr="00DD1CF5" w:rsidRDefault="002C1CBE" w:rsidP="002C1CB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D1CF5">
        <w:rPr>
          <w:rFonts w:ascii="Times New Roman" w:hAnsi="Times New Roman" w:cs="Times New Roman"/>
          <w:b w:val="0"/>
          <w:sz w:val="28"/>
          <w:szCs w:val="28"/>
        </w:rPr>
        <w:t>ЮСЬВИНСКОГО МУНИЦИПАЛЬНОГО ОКРУГА</w:t>
      </w:r>
    </w:p>
    <w:p w:rsidR="002C1CBE" w:rsidRPr="00DD1CF5" w:rsidRDefault="002C1CBE" w:rsidP="002C1CB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D1CF5">
        <w:rPr>
          <w:rFonts w:ascii="Times New Roman" w:hAnsi="Times New Roman" w:cs="Times New Roman"/>
          <w:b w:val="0"/>
          <w:sz w:val="28"/>
          <w:szCs w:val="28"/>
        </w:rPr>
        <w:t>ПЕРМСКОГО КРАЯ</w:t>
      </w:r>
    </w:p>
    <w:p w:rsidR="002C1CBE" w:rsidRPr="00DD1CF5" w:rsidRDefault="002C1CBE" w:rsidP="002C1CBE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2C1CBE" w:rsidRPr="00DD1CF5" w:rsidRDefault="002C1CBE" w:rsidP="00777E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1CF5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2C1CBE" w:rsidRPr="00DD1CF5" w:rsidTr="00DD1CF5">
        <w:trPr>
          <w:trHeight w:val="114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777E5A" w:rsidRPr="00DD1CF5" w:rsidRDefault="00777E5A" w:rsidP="002C1CBE">
            <w:pPr>
              <w:pStyle w:val="ConsPlusNormal"/>
              <w:ind w:right="884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1CF5" w:rsidRPr="00DD1CF5" w:rsidRDefault="00DD1CF5" w:rsidP="00DD1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CF5">
              <w:rPr>
                <w:rFonts w:ascii="Times New Roman" w:hAnsi="Times New Roman" w:cs="Times New Roman"/>
                <w:sz w:val="28"/>
                <w:szCs w:val="28"/>
              </w:rPr>
              <w:t xml:space="preserve">__.__.2025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DD1C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 w:rsidRPr="00DD1CF5">
              <w:rPr>
                <w:rFonts w:ascii="Times New Roman" w:hAnsi="Times New Roman" w:cs="Times New Roman"/>
                <w:sz w:val="28"/>
                <w:szCs w:val="28"/>
              </w:rPr>
              <w:t>№ __</w:t>
            </w:r>
          </w:p>
          <w:p w:rsidR="00DD1CF5" w:rsidRPr="00DD1CF5" w:rsidRDefault="00DD1CF5" w:rsidP="00DD1CF5">
            <w:pPr>
              <w:pStyle w:val="ConsPlusNormal"/>
              <w:ind w:right="3861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2935" w:rsidRPr="00DD1CF5" w:rsidRDefault="002C1CBE" w:rsidP="00DD1CF5">
            <w:pPr>
              <w:pStyle w:val="ConsPlusNormal"/>
              <w:ind w:right="386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C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2935" w:rsidRPr="00DD1CF5">
              <w:rPr>
                <w:rFonts w:ascii="Times New Roman" w:hAnsi="Times New Roman" w:cs="Times New Roman"/>
                <w:sz w:val="28"/>
                <w:szCs w:val="28"/>
              </w:rPr>
              <w:t>б утверждении Порядка 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 муниципального округа Пермского края</w:t>
            </w:r>
          </w:p>
          <w:p w:rsidR="002C1CBE" w:rsidRPr="00DD1CF5" w:rsidRDefault="00777E5A" w:rsidP="00162935">
            <w:pPr>
              <w:pStyle w:val="ConsPlusNormal"/>
              <w:ind w:right="884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E42AF" w:rsidRDefault="00EE42AF" w:rsidP="00F7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F77BF7">
        <w:rPr>
          <w:rFonts w:ascii="Times New Roman" w:hAnsi="Times New Roman" w:cs="Times New Roman"/>
          <w:sz w:val="28"/>
          <w:szCs w:val="28"/>
        </w:rPr>
        <w:t>В</w:t>
      </w:r>
      <w:r w:rsidR="00162935">
        <w:rPr>
          <w:rFonts w:ascii="Times New Roman" w:hAnsi="Times New Roman" w:cs="Times New Roman"/>
          <w:sz w:val="28"/>
          <w:szCs w:val="28"/>
        </w:rPr>
        <w:t xml:space="preserve"> </w:t>
      </w:r>
      <w:r w:rsidR="00162935" w:rsidRPr="00CD5FA3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9" w:history="1">
        <w:r w:rsidR="00162935" w:rsidRPr="00CD5FA3">
          <w:rPr>
            <w:rFonts w:ascii="Times New Roman" w:hAnsi="Times New Roman" w:cs="Times New Roman"/>
            <w:sz w:val="28"/>
            <w:szCs w:val="28"/>
          </w:rPr>
          <w:t>статьями 26.1</w:t>
        </w:r>
      </w:hyperlink>
      <w:r w:rsidR="00162935" w:rsidRPr="00CD5F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162935" w:rsidRPr="00CD5FA3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="00162935" w:rsidRPr="00CD5F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162935" w:rsidRPr="00CD5FA3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="00162935" w:rsidRPr="00CD5FA3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г. N 131-ФЗ «Об общих принципах организации местного самоуправления в Российской Федерации»</w:t>
      </w:r>
      <w:r w:rsidR="00162935">
        <w:rPr>
          <w:rFonts w:ascii="Times New Roman" w:hAnsi="Times New Roman" w:cs="Times New Roman"/>
          <w:sz w:val="28"/>
          <w:szCs w:val="28"/>
        </w:rPr>
        <w:t xml:space="preserve">, в </w:t>
      </w:r>
      <w:r w:rsidRPr="00F77BF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2" w:history="1">
        <w:r w:rsidRPr="00F77B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77BF7">
        <w:rPr>
          <w:rFonts w:ascii="Times New Roman" w:hAnsi="Times New Roman" w:cs="Times New Roman"/>
          <w:sz w:val="28"/>
          <w:szCs w:val="28"/>
        </w:rPr>
        <w:t xml:space="preserve"> Пермского края от 02.06.2016 № 654-ПК «О реализации проектов инициативного бюджетирования в Пермском крае», постановлением Правительства Пермского края от 10.01.2017 № 6-п «Об утверждении Порядка предоставления субсидий из бюджета Пермского края бюджетам муниципальных</w:t>
      </w:r>
      <w:proofErr w:type="gramEnd"/>
      <w:r w:rsidRPr="00F77BF7">
        <w:rPr>
          <w:rFonts w:ascii="Times New Roman" w:hAnsi="Times New Roman" w:cs="Times New Roman"/>
          <w:sz w:val="28"/>
          <w:szCs w:val="28"/>
        </w:rPr>
        <w:t xml:space="preserve"> образований Пермского края на </w:t>
      </w:r>
      <w:proofErr w:type="spellStart"/>
      <w:r w:rsidRPr="00F77BF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77BF7">
        <w:rPr>
          <w:rFonts w:ascii="Times New Roman" w:hAnsi="Times New Roman" w:cs="Times New Roman"/>
          <w:sz w:val="28"/>
          <w:szCs w:val="28"/>
        </w:rPr>
        <w:t xml:space="preserve"> проектов инициативного бюджетирования в Пермском крае»</w:t>
      </w:r>
      <w:r w:rsidR="00F77BF7" w:rsidRPr="00F77BF7">
        <w:rPr>
          <w:rFonts w:ascii="Times New Roman" w:hAnsi="Times New Roman" w:cs="Times New Roman"/>
          <w:sz w:val="28"/>
          <w:szCs w:val="28"/>
        </w:rPr>
        <w:t xml:space="preserve"> </w:t>
      </w:r>
      <w:r w:rsidRPr="00F77BF7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Дума Юсьвинского муниципального округа Пермского края  </w:t>
      </w:r>
      <w:r w:rsidR="00DD1CF5">
        <w:rPr>
          <w:rFonts w:ascii="Times New Roman" w:hAnsi="Times New Roman" w:cs="Times New Roman"/>
          <w:bCs/>
          <w:spacing w:val="40"/>
          <w:sz w:val="28"/>
          <w:szCs w:val="28"/>
          <w:lang w:eastAsia="zh-CN"/>
        </w:rPr>
        <w:t>РЕШАЕТ</w:t>
      </w:r>
      <w:r w:rsidRPr="00F77BF7">
        <w:rPr>
          <w:rFonts w:ascii="Times New Roman" w:hAnsi="Times New Roman" w:cs="Times New Roman"/>
          <w:bCs/>
          <w:sz w:val="28"/>
          <w:szCs w:val="28"/>
          <w:lang w:eastAsia="zh-CN"/>
        </w:rPr>
        <w:t>:</w:t>
      </w:r>
    </w:p>
    <w:p w:rsidR="00DD1CF5" w:rsidRPr="00DD1CF5" w:rsidRDefault="00DD1CF5" w:rsidP="00F7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  <w:lang w:eastAsia="zh-CN"/>
        </w:rPr>
      </w:pPr>
    </w:p>
    <w:p w:rsidR="00EE42AF" w:rsidRPr="00F77BF7" w:rsidRDefault="00EE42AF" w:rsidP="009F411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77BF7">
        <w:rPr>
          <w:rFonts w:ascii="Times New Roman" w:hAnsi="Times New Roman" w:cs="Times New Roman"/>
          <w:sz w:val="28"/>
          <w:szCs w:val="28"/>
          <w:lang w:eastAsia="zh-CN"/>
        </w:rPr>
        <w:t xml:space="preserve">1. Утвердить </w:t>
      </w:r>
      <w:r w:rsidR="00C22F33" w:rsidRPr="00F77BF7">
        <w:rPr>
          <w:rFonts w:ascii="Times New Roman" w:hAnsi="Times New Roman" w:cs="Times New Roman"/>
          <w:sz w:val="28"/>
          <w:szCs w:val="28"/>
          <w:lang w:eastAsia="zh-CN"/>
        </w:rPr>
        <w:t xml:space="preserve">прилагаемый </w:t>
      </w:r>
      <w:r w:rsidR="00162935" w:rsidRPr="00CD5FA3">
        <w:rPr>
          <w:rFonts w:ascii="Times New Roman" w:hAnsi="Times New Roman" w:cs="Times New Roman"/>
          <w:sz w:val="28"/>
          <w:szCs w:val="28"/>
        </w:rPr>
        <w:t>Поряд</w:t>
      </w:r>
      <w:r w:rsidR="00162935">
        <w:rPr>
          <w:rFonts w:ascii="Times New Roman" w:hAnsi="Times New Roman" w:cs="Times New Roman"/>
          <w:sz w:val="28"/>
          <w:szCs w:val="28"/>
        </w:rPr>
        <w:t>о</w:t>
      </w:r>
      <w:r w:rsidR="00162935" w:rsidRPr="00CD5FA3">
        <w:rPr>
          <w:rFonts w:ascii="Times New Roman" w:hAnsi="Times New Roman" w:cs="Times New Roman"/>
          <w:sz w:val="28"/>
          <w:szCs w:val="28"/>
        </w:rPr>
        <w:t>к назначения</w:t>
      </w:r>
      <w:r w:rsidR="00162935">
        <w:rPr>
          <w:rFonts w:ascii="Times New Roman" w:hAnsi="Times New Roman" w:cs="Times New Roman"/>
          <w:sz w:val="28"/>
          <w:szCs w:val="28"/>
        </w:rPr>
        <w:t xml:space="preserve"> </w:t>
      </w:r>
      <w:r w:rsidR="00162935" w:rsidRPr="00CD5FA3">
        <w:rPr>
          <w:rFonts w:ascii="Times New Roman" w:hAnsi="Times New Roman" w:cs="Times New Roman"/>
          <w:sz w:val="28"/>
          <w:szCs w:val="28"/>
        </w:rPr>
        <w:t>и проведения собрания или конференции граждан в целях рассмотрения и обсуждения вопросов внесения</w:t>
      </w:r>
      <w:r w:rsidR="00162935">
        <w:rPr>
          <w:rFonts w:ascii="Times New Roman" w:hAnsi="Times New Roman" w:cs="Times New Roman"/>
          <w:sz w:val="28"/>
          <w:szCs w:val="28"/>
        </w:rPr>
        <w:t xml:space="preserve"> </w:t>
      </w:r>
      <w:r w:rsidR="00162935" w:rsidRPr="00CD5FA3">
        <w:rPr>
          <w:rFonts w:ascii="Times New Roman" w:hAnsi="Times New Roman" w:cs="Times New Roman"/>
          <w:sz w:val="28"/>
          <w:szCs w:val="28"/>
        </w:rPr>
        <w:t>инициативных проектов на территории</w:t>
      </w:r>
      <w:r w:rsidR="00162935">
        <w:rPr>
          <w:rFonts w:ascii="Times New Roman" w:hAnsi="Times New Roman" w:cs="Times New Roman"/>
          <w:sz w:val="28"/>
          <w:szCs w:val="28"/>
        </w:rPr>
        <w:t xml:space="preserve"> </w:t>
      </w:r>
      <w:r w:rsidR="00162935" w:rsidRPr="00CD5FA3">
        <w:rPr>
          <w:rFonts w:ascii="Times New Roman" w:hAnsi="Times New Roman" w:cs="Times New Roman"/>
          <w:sz w:val="28"/>
          <w:szCs w:val="28"/>
        </w:rPr>
        <w:t>Юсьвинского  муниципального округа Пермского края</w:t>
      </w:r>
      <w:r w:rsidRPr="00F77BF7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777E5A" w:rsidRPr="00162935" w:rsidRDefault="00777E5A" w:rsidP="001629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7BF7">
        <w:rPr>
          <w:rFonts w:ascii="Times New Roman" w:hAnsi="Times New Roman" w:cs="Times New Roman"/>
          <w:b w:val="0"/>
          <w:sz w:val="28"/>
          <w:szCs w:val="28"/>
        </w:rPr>
        <w:t xml:space="preserve">          2. 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C22F33" w:rsidRPr="0016293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C22F33" w:rsidRPr="00162935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 xml:space="preserve">ешение Думы </w:t>
      </w:r>
      <w:r w:rsidR="00C22F33" w:rsidRPr="00162935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Юсьвинского муниципального округа Пермского края 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>от</w:t>
      </w:r>
      <w:r w:rsidR="00162935" w:rsidRPr="00162935">
        <w:rPr>
          <w:rFonts w:ascii="Times New Roman" w:hAnsi="Times New Roman" w:cs="Times New Roman"/>
          <w:b w:val="0"/>
          <w:sz w:val="28"/>
          <w:szCs w:val="28"/>
        </w:rPr>
        <w:t xml:space="preserve"> 30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>.</w:t>
      </w:r>
      <w:r w:rsidR="00162935" w:rsidRPr="00162935">
        <w:rPr>
          <w:rFonts w:ascii="Times New Roman" w:hAnsi="Times New Roman" w:cs="Times New Roman"/>
          <w:b w:val="0"/>
          <w:sz w:val="28"/>
          <w:szCs w:val="28"/>
        </w:rPr>
        <w:t>06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162935" w:rsidRPr="00162935">
        <w:rPr>
          <w:rFonts w:ascii="Times New Roman" w:hAnsi="Times New Roman" w:cs="Times New Roman"/>
          <w:b w:val="0"/>
          <w:sz w:val="28"/>
          <w:szCs w:val="28"/>
        </w:rPr>
        <w:t>2</w:t>
      </w:r>
      <w:r w:rsidR="00F77BF7" w:rsidRPr="0016293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62935" w:rsidRPr="00162935">
        <w:rPr>
          <w:rFonts w:ascii="Times New Roman" w:hAnsi="Times New Roman" w:cs="Times New Roman"/>
          <w:b w:val="0"/>
          <w:sz w:val="28"/>
          <w:szCs w:val="28"/>
        </w:rPr>
        <w:t>427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2F33" w:rsidRPr="00162935">
        <w:rPr>
          <w:rFonts w:ascii="Times New Roman" w:hAnsi="Times New Roman" w:cs="Times New Roman"/>
          <w:b w:val="0"/>
          <w:sz w:val="28"/>
          <w:szCs w:val="28"/>
        </w:rPr>
        <w:t>«О</w:t>
      </w:r>
      <w:r w:rsidRPr="00162935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 Порядка </w:t>
      </w:r>
      <w:r w:rsidR="00162935" w:rsidRPr="00162935">
        <w:rPr>
          <w:rFonts w:ascii="Times New Roman" w:hAnsi="Times New Roman" w:cs="Times New Roman"/>
          <w:b w:val="0"/>
          <w:sz w:val="28"/>
          <w:szCs w:val="28"/>
        </w:rPr>
        <w:t>назначения и проведения собрания или конференции граждан в целях рассмотрения и обсуждения вопросов внесения инициативных проектов на территории Юсьвинского  муниципального округа Пермского края</w:t>
      </w:r>
      <w:r w:rsidR="00C22F33" w:rsidRPr="00162935">
        <w:rPr>
          <w:rFonts w:ascii="Times New Roman" w:hAnsi="Times New Roman" w:cs="Times New Roman"/>
          <w:b w:val="0"/>
          <w:sz w:val="28"/>
          <w:szCs w:val="28"/>
        </w:rPr>
        <w:t>»</w:t>
      </w:r>
      <w:r w:rsidR="00DD1CF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4119" w:rsidRPr="00162935" w:rsidRDefault="00C22F33" w:rsidP="001629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2935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777E5A" w:rsidRPr="00162935">
        <w:rPr>
          <w:rStyle w:val="FontStyle11"/>
          <w:rFonts w:cs="Times New Roman"/>
          <w:b w:val="0"/>
          <w:sz w:val="28"/>
          <w:szCs w:val="28"/>
        </w:rPr>
        <w:t>3</w:t>
      </w:r>
      <w:r w:rsidR="009F4119" w:rsidRPr="00162935">
        <w:rPr>
          <w:rStyle w:val="FontStyle11"/>
          <w:rFonts w:cs="Times New Roman"/>
          <w:b w:val="0"/>
          <w:sz w:val="28"/>
          <w:szCs w:val="28"/>
        </w:rPr>
        <w:t xml:space="preserve">. </w:t>
      </w:r>
      <w:r w:rsidR="009F4119" w:rsidRPr="00162935">
        <w:rPr>
          <w:rFonts w:ascii="Times New Roman" w:hAnsi="Times New Roman" w:cs="Times New Roman"/>
          <w:b w:val="0"/>
          <w:sz w:val="28"/>
          <w:szCs w:val="28"/>
        </w:rPr>
        <w:t>Опубликовать решение в газете «</w:t>
      </w:r>
      <w:proofErr w:type="spellStart"/>
      <w:r w:rsidR="009F4119" w:rsidRPr="00162935">
        <w:rPr>
          <w:rFonts w:ascii="Times New Roman" w:hAnsi="Times New Roman" w:cs="Times New Roman"/>
          <w:b w:val="0"/>
          <w:sz w:val="28"/>
          <w:szCs w:val="28"/>
        </w:rPr>
        <w:t>Юсьвинские</w:t>
      </w:r>
      <w:proofErr w:type="spellEnd"/>
      <w:r w:rsidR="009F4119" w:rsidRPr="00162935">
        <w:rPr>
          <w:rFonts w:ascii="Times New Roman" w:hAnsi="Times New Roman" w:cs="Times New Roman"/>
          <w:b w:val="0"/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9F4119" w:rsidRPr="00162935">
        <w:rPr>
          <w:rFonts w:ascii="Times New Roman" w:hAnsi="Times New Roman" w:cs="Times New Roman"/>
          <w:b w:val="0"/>
          <w:sz w:val="28"/>
          <w:szCs w:val="28"/>
        </w:rPr>
        <w:t>Юсьвинский</w:t>
      </w:r>
      <w:proofErr w:type="spellEnd"/>
      <w:r w:rsidR="009F4119" w:rsidRPr="00162935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 Пермского края в информационно-телекоммуникационной сети  «Интернет».</w:t>
      </w:r>
    </w:p>
    <w:p w:rsidR="009F4119" w:rsidRPr="00162935" w:rsidRDefault="00777E5A" w:rsidP="00717BC3">
      <w:pPr>
        <w:pStyle w:val="afc"/>
        <w:ind w:firstLine="709"/>
        <w:jc w:val="both"/>
        <w:rPr>
          <w:rFonts w:ascii="Times New Roman" w:hAnsi="Times New Roman"/>
          <w:sz w:val="28"/>
          <w:szCs w:val="28"/>
        </w:rPr>
      </w:pPr>
      <w:r w:rsidRPr="00162935">
        <w:rPr>
          <w:rStyle w:val="FontStyle11"/>
          <w:sz w:val="28"/>
          <w:szCs w:val="28"/>
        </w:rPr>
        <w:t>4</w:t>
      </w:r>
      <w:r w:rsidR="009F4119" w:rsidRPr="00162935">
        <w:rPr>
          <w:rStyle w:val="FontStyle11"/>
          <w:sz w:val="28"/>
          <w:szCs w:val="28"/>
        </w:rPr>
        <w:t xml:space="preserve">. </w:t>
      </w:r>
      <w:r w:rsidR="009F4119" w:rsidRPr="00162935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DD1CF5">
        <w:rPr>
          <w:rFonts w:ascii="Times New Roman" w:hAnsi="Times New Roman"/>
          <w:sz w:val="28"/>
          <w:szCs w:val="28"/>
        </w:rPr>
        <w:t>обнародования</w:t>
      </w:r>
      <w:r w:rsidR="00717BC3" w:rsidRPr="00162935">
        <w:rPr>
          <w:rFonts w:ascii="Times New Roman" w:hAnsi="Times New Roman"/>
          <w:sz w:val="28"/>
          <w:szCs w:val="28"/>
        </w:rPr>
        <w:t>.</w:t>
      </w:r>
    </w:p>
    <w:p w:rsidR="00717BC3" w:rsidRPr="00DD1CF5" w:rsidRDefault="00717BC3" w:rsidP="00717BC3">
      <w:pPr>
        <w:pStyle w:val="afc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4953"/>
      </w:tblGrid>
      <w:tr w:rsidR="009F4119" w:rsidRPr="00F77BF7" w:rsidTr="00DD1CF5">
        <w:trPr>
          <w:trHeight w:val="645"/>
        </w:trPr>
        <w:tc>
          <w:tcPr>
            <w:tcW w:w="4686" w:type="dxa"/>
            <w:hideMark/>
          </w:tcPr>
          <w:p w:rsidR="00777E5A" w:rsidRPr="00F77BF7" w:rsidRDefault="009F4119" w:rsidP="007C45FB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9F4119" w:rsidRPr="00F77BF7" w:rsidRDefault="00DD1CF5" w:rsidP="007C45FB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777E5A"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>О.И. Власова</w:t>
            </w:r>
          </w:p>
          <w:p w:rsidR="009F4119" w:rsidRPr="00F77BF7" w:rsidRDefault="009F4119" w:rsidP="007C45F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3" w:type="dxa"/>
            <w:hideMark/>
          </w:tcPr>
          <w:p w:rsidR="009838FC" w:rsidRPr="00F77BF7" w:rsidRDefault="009F4119" w:rsidP="00DD1CF5">
            <w:pPr>
              <w:widowControl w:val="0"/>
              <w:spacing w:after="0" w:line="240" w:lineRule="auto"/>
              <w:ind w:left="-116"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DD1C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 Юсьвинского мун</w:t>
            </w:r>
            <w:r w:rsidR="009838FC"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>иципального округа Пермского края</w:t>
            </w:r>
          </w:p>
          <w:p w:rsidR="009F4119" w:rsidRPr="00F77BF7" w:rsidRDefault="009F4119" w:rsidP="00F77BF7">
            <w:pPr>
              <w:widowControl w:val="0"/>
              <w:spacing w:after="0" w:line="240" w:lineRule="auto"/>
              <w:ind w:left="309" w:right="-108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7BF7" w:rsidRPr="00F77BF7">
              <w:rPr>
                <w:rFonts w:ascii="Times New Roman" w:eastAsia="Times New Roman" w:hAnsi="Times New Roman" w:cs="Times New Roman"/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EE42AF" w:rsidRPr="00F77BF7" w:rsidRDefault="00C528B0" w:rsidP="00DD1CF5">
      <w:pPr>
        <w:widowControl w:val="0"/>
        <w:suppressAutoHyphens/>
        <w:autoSpaceDE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УТВЕРЖДЕН</w:t>
      </w:r>
    </w:p>
    <w:p w:rsidR="00EE42AF" w:rsidRPr="00F77BF7" w:rsidRDefault="00EE42AF" w:rsidP="00DD1CF5">
      <w:pPr>
        <w:widowControl w:val="0"/>
        <w:suppressAutoHyphens/>
        <w:autoSpaceDE w:val="0"/>
        <w:spacing w:after="0" w:line="240" w:lineRule="auto"/>
        <w:ind w:firstLine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BF7">
        <w:rPr>
          <w:rFonts w:ascii="Times New Roman" w:hAnsi="Times New Roman" w:cs="Times New Roman"/>
          <w:sz w:val="28"/>
          <w:szCs w:val="28"/>
          <w:lang w:eastAsia="zh-CN"/>
        </w:rPr>
        <w:t>решени</w:t>
      </w:r>
      <w:r w:rsidR="00C528B0">
        <w:rPr>
          <w:rFonts w:ascii="Times New Roman" w:hAnsi="Times New Roman" w:cs="Times New Roman"/>
          <w:sz w:val="28"/>
          <w:szCs w:val="28"/>
          <w:lang w:eastAsia="zh-CN"/>
        </w:rPr>
        <w:t>ем</w:t>
      </w:r>
      <w:r w:rsidR="0016293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F77BF7">
        <w:rPr>
          <w:rFonts w:ascii="Times New Roman" w:hAnsi="Times New Roman" w:cs="Times New Roman"/>
          <w:sz w:val="28"/>
          <w:szCs w:val="28"/>
          <w:lang w:eastAsia="zh-CN"/>
        </w:rPr>
        <w:t>Думы</w:t>
      </w:r>
    </w:p>
    <w:p w:rsidR="00DD1CF5" w:rsidRDefault="00EE42AF" w:rsidP="00DD1CF5">
      <w:pPr>
        <w:widowControl w:val="0"/>
        <w:suppressAutoHyphens/>
        <w:autoSpaceDE w:val="0"/>
        <w:spacing w:after="0" w:line="240" w:lineRule="auto"/>
        <w:ind w:firstLine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BF7"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</w:t>
      </w:r>
    </w:p>
    <w:p w:rsidR="00EE42AF" w:rsidRDefault="00DD1CF5" w:rsidP="00DD1CF5">
      <w:pPr>
        <w:widowControl w:val="0"/>
        <w:suppressAutoHyphens/>
        <w:autoSpaceDE w:val="0"/>
        <w:spacing w:after="0" w:line="240" w:lineRule="auto"/>
        <w:ind w:firstLine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E42AF" w:rsidRPr="00F77BF7">
        <w:rPr>
          <w:rFonts w:ascii="Times New Roman" w:hAnsi="Times New Roman" w:cs="Times New Roman"/>
          <w:color w:val="000000"/>
          <w:sz w:val="28"/>
          <w:szCs w:val="28"/>
        </w:rPr>
        <w:t>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42AF" w:rsidRPr="00F77BF7">
        <w:rPr>
          <w:rFonts w:ascii="Times New Roman" w:hAnsi="Times New Roman" w:cs="Times New Roman"/>
          <w:color w:val="000000"/>
          <w:sz w:val="28"/>
          <w:szCs w:val="28"/>
        </w:rPr>
        <w:t>Пермского края</w:t>
      </w:r>
    </w:p>
    <w:p w:rsidR="00DD1CF5" w:rsidRPr="00F77BF7" w:rsidRDefault="00DD1CF5" w:rsidP="00DD1CF5">
      <w:pPr>
        <w:widowControl w:val="0"/>
        <w:suppressAutoHyphens/>
        <w:autoSpaceDE w:val="0"/>
        <w:spacing w:after="0" w:line="240" w:lineRule="auto"/>
        <w:ind w:firstLine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__.__.2025 №__</w:t>
      </w:r>
    </w:p>
    <w:p w:rsidR="00DD1CF5" w:rsidRDefault="00DD1CF5" w:rsidP="001629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ПОРЯДОК</w:t>
      </w:r>
    </w:p>
    <w:p w:rsidR="00162935" w:rsidRPr="00A1009C" w:rsidRDefault="00162935" w:rsidP="001629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НАЗНАЧЕНИЯ И ПРОВЕДЕНИЯ СОБРАНИЯ ИЛИ КОНФЕРЕНЦИИ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09C">
        <w:rPr>
          <w:rFonts w:ascii="Times New Roman" w:hAnsi="Times New Roman" w:cs="Times New Roman"/>
          <w:sz w:val="28"/>
          <w:szCs w:val="28"/>
        </w:rPr>
        <w:t>В ЦЕЛЯХ РАССМОТРЕНИЯ И ОБСУЖДЕНИЯ ВОПРОСОВ ВНЕСЕНИЯ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09C">
        <w:rPr>
          <w:rFonts w:ascii="Times New Roman" w:hAnsi="Times New Roman" w:cs="Times New Roman"/>
          <w:sz w:val="28"/>
          <w:szCs w:val="28"/>
        </w:rPr>
        <w:t>ИНИЦИАТИВНЫХ ПРОЕКТОВ НА Т</w:t>
      </w:r>
      <w:r>
        <w:rPr>
          <w:rFonts w:ascii="Times New Roman" w:hAnsi="Times New Roman" w:cs="Times New Roman"/>
          <w:sz w:val="28"/>
          <w:szCs w:val="28"/>
        </w:rPr>
        <w:t xml:space="preserve">ЕРРИТОРИИ  ЮСЬВИНСКОГО МУНИЦИПАЛЬНОГО </w:t>
      </w:r>
    </w:p>
    <w:p w:rsidR="00162935" w:rsidRPr="00A1009C" w:rsidRDefault="00162935" w:rsidP="001629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ind w:firstLine="709"/>
        <w:jc w:val="both"/>
      </w:pPr>
      <w:r w:rsidRPr="00A1009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>Настоящий Порядок назначения и проведения собрания или конференции граждан в целях рассмотрения и обсуждения вопросов внесения инициативных проектов на т</w:t>
      </w:r>
      <w:r>
        <w:rPr>
          <w:rFonts w:ascii="Times New Roman" w:hAnsi="Times New Roman" w:cs="Times New Roman"/>
          <w:sz w:val="28"/>
          <w:szCs w:val="28"/>
        </w:rPr>
        <w:t>ерритории Юсьвинского муниципального</w:t>
      </w:r>
      <w:r w:rsidRPr="00A1009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A1009C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со </w:t>
      </w:r>
      <w:hyperlink r:id="rId13" w:history="1">
        <w:r w:rsidRPr="00F816C8">
          <w:rPr>
            <w:rFonts w:ascii="Times New Roman" w:hAnsi="Times New Roman" w:cs="Times New Roman"/>
            <w:sz w:val="28"/>
            <w:szCs w:val="28"/>
          </w:rPr>
          <w:t>статьями 26.1</w:t>
        </w:r>
      </w:hyperlink>
      <w:r w:rsidRPr="00F816C8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F816C8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Pr="00F816C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F816C8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Pr="00F816C8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г. N 131-ФЗ "Об общих принципах организации местного самоуправления в Российской Федерации", </w:t>
      </w:r>
      <w:hyperlink r:id="rId16" w:history="1">
        <w:r w:rsidRPr="00F816C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816C8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 округа Пермского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 xml:space="preserve"> В настоящем Порядке используются следующие основные понятия:</w:t>
      </w:r>
    </w:p>
    <w:p w:rsidR="00162935" w:rsidRPr="00E14436" w:rsidRDefault="00162935" w:rsidP="0016293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собрание, конференция граждан - формы непосредственного участия населения Юсьвинского муниципального округа Пермского края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436">
        <w:rPr>
          <w:rFonts w:ascii="Times New Roman" w:hAnsi="Times New Roman" w:cs="Times New Roman"/>
          <w:sz w:val="28"/>
          <w:szCs w:val="28"/>
        </w:rPr>
        <w:t>рассмотрении и обсуждении вопросов внесения инициативных проектов на территории Юсьвинского муниципального округа Пермского края в целях реализации мероприятий, имеющих приоритетное значение для жителей Юсьвинского муниципального округа Пермского края или его части,</w:t>
      </w:r>
    </w:p>
    <w:p w:rsidR="00162935" w:rsidRPr="00E14436" w:rsidRDefault="00162935" w:rsidP="0016293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часть территории округа - территория квартала, микрорайона, улицы, двора, многоквартирный жилой дом, территория группы многоквартирных жилых домов, объединенных общими территориальными задачами, территория населенного пункта,</w:t>
      </w:r>
      <w:r>
        <w:rPr>
          <w:rFonts w:ascii="Times New Roman" w:hAnsi="Times New Roman" w:cs="Times New Roman"/>
          <w:sz w:val="28"/>
          <w:szCs w:val="28"/>
        </w:rPr>
        <w:t xml:space="preserve"> входящего в состав Юсьвинского м</w:t>
      </w:r>
      <w:r w:rsidRPr="00E14436">
        <w:rPr>
          <w:rFonts w:ascii="Times New Roman" w:hAnsi="Times New Roman" w:cs="Times New Roman"/>
          <w:sz w:val="28"/>
          <w:szCs w:val="28"/>
        </w:rPr>
        <w:t>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E14436">
        <w:rPr>
          <w:rFonts w:ascii="Times New Roman" w:hAnsi="Times New Roman" w:cs="Times New Roman"/>
          <w:sz w:val="28"/>
          <w:szCs w:val="28"/>
        </w:rPr>
        <w:t>;</w:t>
      </w:r>
    </w:p>
    <w:p w:rsidR="00162935" w:rsidRPr="00E14436" w:rsidRDefault="00162935" w:rsidP="0016293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делегат конференции граждан - избранный представитель граждан, проживающих в границах соответствующей территории округа, для участия в конференции граждан;</w:t>
      </w:r>
    </w:p>
    <w:p w:rsidR="00162935" w:rsidRPr="00E14436" w:rsidRDefault="00162935" w:rsidP="0016293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протокол собрания, конференции граждан - документ, содержащий запись всего происходившего на собрании, конференции граждан, который ведет секретарь собрания, конференции граждан.</w:t>
      </w:r>
    </w:p>
    <w:p w:rsidR="00162935" w:rsidRPr="00E14436" w:rsidRDefault="00162935" w:rsidP="0016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1.2. Действие настоящего Порядка не распространяется на собрания или конференции граждан, проводимые в целях осуществления территориального общественного самоуправления.</w:t>
      </w:r>
    </w:p>
    <w:p w:rsidR="00162935" w:rsidRPr="001F26EA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 w:rsidRPr="00A1009C">
        <w:rPr>
          <w:rFonts w:ascii="Times New Roman" w:hAnsi="Times New Roman" w:cs="Times New Roman"/>
          <w:sz w:val="28"/>
          <w:szCs w:val="28"/>
        </w:rPr>
        <w:t xml:space="preserve">1.3. </w:t>
      </w:r>
      <w:r w:rsidRPr="001F26EA">
        <w:rPr>
          <w:rFonts w:ascii="Times New Roman" w:hAnsi="Times New Roman" w:cs="Times New Roman"/>
          <w:sz w:val="28"/>
          <w:szCs w:val="28"/>
        </w:rPr>
        <w:t>Подготовка и проведение собрания или конференции граждан в целях рассмотрения и обсуждения вопросов внесения инициат</w:t>
      </w:r>
      <w:r>
        <w:rPr>
          <w:rFonts w:ascii="Times New Roman" w:hAnsi="Times New Roman" w:cs="Times New Roman"/>
          <w:sz w:val="28"/>
          <w:szCs w:val="28"/>
        </w:rPr>
        <w:t xml:space="preserve">ивных проектов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Pr="001F26EA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  обеспечивается инициатором и за свой счет. При необх</w:t>
      </w:r>
      <w:r>
        <w:rPr>
          <w:rFonts w:ascii="Times New Roman" w:hAnsi="Times New Roman" w:cs="Times New Roman"/>
          <w:sz w:val="28"/>
          <w:szCs w:val="28"/>
        </w:rPr>
        <w:t xml:space="preserve">одимости администрация </w:t>
      </w:r>
      <w:r w:rsidRPr="001F26EA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 оказывает содействие инициатору в проведении собрания или конференции граждан.</w:t>
      </w:r>
    </w:p>
    <w:p w:rsidR="00162935" w:rsidRPr="004D066A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009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 xml:space="preserve">С инициативой о проведении собрания или конференции граждан для обсуждения вопросов внесения инициативных проектов вправе выступить инициативная группа численностью не менее </w:t>
      </w:r>
      <w:r w:rsidRPr="00602C7B">
        <w:rPr>
          <w:rFonts w:ascii="Times New Roman" w:hAnsi="Times New Roman" w:cs="Times New Roman"/>
          <w:sz w:val="28"/>
          <w:szCs w:val="28"/>
        </w:rPr>
        <w:t>десяти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A1009C">
        <w:rPr>
          <w:rFonts w:ascii="Times New Roman" w:hAnsi="Times New Roman" w:cs="Times New Roman"/>
          <w:sz w:val="28"/>
          <w:szCs w:val="28"/>
        </w:rPr>
        <w:t>граждан, достигших шестнадцатилетнего возраста и проживающих на т</w:t>
      </w:r>
      <w:r>
        <w:rPr>
          <w:rFonts w:ascii="Times New Roman" w:hAnsi="Times New Roman" w:cs="Times New Roman"/>
          <w:sz w:val="28"/>
          <w:szCs w:val="28"/>
        </w:rPr>
        <w:t>ерритории Юсьвинского муниципального</w:t>
      </w:r>
      <w:r w:rsidRPr="00A1009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A100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1E3">
        <w:rPr>
          <w:rFonts w:ascii="Times New Roman" w:hAnsi="Times New Roman" w:cs="Times New Roman"/>
          <w:sz w:val="28"/>
          <w:szCs w:val="28"/>
        </w:rPr>
        <w:t>индивидуальные предприниматели, осуществляющие деятельность на территории Юсьвинского муниципального округа Пермского края, юридические лица, осуществляющие свою деятельность на территории Юсьвинского муниципального округа Пермского края.</w:t>
      </w:r>
      <w:proofErr w:type="gramEnd"/>
    </w:p>
    <w:p w:rsidR="00162935" w:rsidRPr="00F816C8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C8">
        <w:rPr>
          <w:rFonts w:ascii="Times New Roman" w:hAnsi="Times New Roman" w:cs="Times New Roman"/>
          <w:sz w:val="28"/>
          <w:szCs w:val="28"/>
        </w:rPr>
        <w:t xml:space="preserve">В случае если инициатором является орган ТОС, то инициативный проект до </w:t>
      </w:r>
      <w:r>
        <w:rPr>
          <w:rFonts w:ascii="Times New Roman" w:hAnsi="Times New Roman" w:cs="Times New Roman"/>
          <w:sz w:val="28"/>
          <w:szCs w:val="28"/>
        </w:rPr>
        <w:t>его внесения в а</w:t>
      </w:r>
      <w:r w:rsidRPr="00F816C8">
        <w:rPr>
          <w:rFonts w:ascii="Times New Roman" w:hAnsi="Times New Roman" w:cs="Times New Roman"/>
          <w:sz w:val="28"/>
          <w:szCs w:val="28"/>
        </w:rPr>
        <w:t>дминистрацию Юсьвинского муниципального округа Пермского края подлежит рассмотрению на собрании или конференции граждан по вопросам осуществления ТОС в порядке, предусмотренном уставом ТОС.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009C">
        <w:rPr>
          <w:rFonts w:ascii="Times New Roman" w:hAnsi="Times New Roman" w:cs="Times New Roman"/>
          <w:sz w:val="28"/>
          <w:szCs w:val="28"/>
        </w:rPr>
        <w:t>. На одном собрании или конференции возможно обсуждение и рассмотрение нескольких инициативных проектов.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II. Порядок назначения собрания или конференции граждан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2.1. Собрание или конференция граждан в целях рассмотрения вопросов внесения инициативных проектов (далее - собрание или конференция граждан) назначается Думой</w:t>
      </w:r>
      <w:r w:rsidRPr="00F816C8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09C">
        <w:rPr>
          <w:rFonts w:ascii="Times New Roman" w:hAnsi="Times New Roman" w:cs="Times New Roman"/>
          <w:sz w:val="28"/>
          <w:szCs w:val="28"/>
        </w:rPr>
        <w:t>(далее - Дума).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2.2. В собрании или конференции граждан с правом голосования принимают участие жители соответствующей территории </w:t>
      </w:r>
      <w:r w:rsidRPr="00F816C8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1009C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2.3. Инициатива о назначении собрания или конференции граждан оформляется в виде уведомления. Инициатор собрания или конференции (далее - инициатор) направляет </w:t>
      </w:r>
      <w:hyperlink w:anchor="P129" w:history="1">
        <w:r w:rsidRPr="00F816C8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>
        <w:t xml:space="preserve"> </w:t>
      </w:r>
      <w:r w:rsidRPr="00A1009C">
        <w:rPr>
          <w:rFonts w:ascii="Times New Roman" w:hAnsi="Times New Roman" w:cs="Times New Roman"/>
          <w:sz w:val="28"/>
          <w:szCs w:val="28"/>
        </w:rPr>
        <w:t>о назначении собрания или конференции граждан в Думу в письменном виде по форме согласно приложению 1 к настоящему Порядку.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A1009C">
        <w:rPr>
          <w:rFonts w:ascii="Times New Roman" w:hAnsi="Times New Roman" w:cs="Times New Roman"/>
          <w:sz w:val="28"/>
          <w:szCs w:val="28"/>
        </w:rPr>
        <w:t>2.4. В уведомлении указываются: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009C">
        <w:rPr>
          <w:rFonts w:ascii="Times New Roman" w:hAnsi="Times New Roman" w:cs="Times New Roman"/>
          <w:sz w:val="28"/>
          <w:szCs w:val="28"/>
        </w:rPr>
        <w:t>цель собрания или конференции граждан;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009C">
        <w:rPr>
          <w:rFonts w:ascii="Times New Roman" w:hAnsi="Times New Roman" w:cs="Times New Roman"/>
          <w:sz w:val="28"/>
          <w:szCs w:val="28"/>
        </w:rPr>
        <w:t>место проведения собрания;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009C">
        <w:rPr>
          <w:rFonts w:ascii="Times New Roman" w:hAnsi="Times New Roman" w:cs="Times New Roman"/>
          <w:sz w:val="28"/>
          <w:szCs w:val="28"/>
        </w:rPr>
        <w:t>дата, время начала собрания или конференции граждан;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009C">
        <w:rPr>
          <w:rFonts w:ascii="Times New Roman" w:hAnsi="Times New Roman" w:cs="Times New Roman"/>
          <w:sz w:val="28"/>
          <w:szCs w:val="28"/>
        </w:rPr>
        <w:t xml:space="preserve">часть территории </w:t>
      </w:r>
      <w:r w:rsidRPr="00F816C8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1009C">
        <w:rPr>
          <w:rFonts w:ascii="Times New Roman" w:hAnsi="Times New Roman" w:cs="Times New Roman"/>
          <w:sz w:val="28"/>
          <w:szCs w:val="28"/>
        </w:rPr>
        <w:t>, на которой может реализовываться инициативный проект;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009C">
        <w:rPr>
          <w:rFonts w:ascii="Times New Roman" w:hAnsi="Times New Roman" w:cs="Times New Roman"/>
          <w:sz w:val="28"/>
          <w:szCs w:val="28"/>
        </w:rPr>
        <w:t>фамилия, имя и отчество членов инициативной группы, сведения об их месте жительства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A1009C">
        <w:rPr>
          <w:rFonts w:ascii="Times New Roman" w:hAnsi="Times New Roman" w:cs="Times New Roman"/>
          <w:sz w:val="28"/>
          <w:szCs w:val="28"/>
        </w:rPr>
        <w:t>фамилия, имя, отчество инициатора собрания или конференции граждан, сведения о его месте жительства или пребывания и номер телефона;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hyperlink w:anchor="P239" w:history="1">
        <w:r w:rsidRPr="00E1443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E14436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составленное по форме </w:t>
      </w:r>
      <w:r w:rsidRPr="00E14436">
        <w:rPr>
          <w:rFonts w:ascii="Times New Roman" w:hAnsi="Times New Roman" w:cs="Times New Roman"/>
          <w:sz w:val="28"/>
          <w:szCs w:val="28"/>
        </w:rPr>
        <w:lastRenderedPageBreak/>
        <w:t>согласно приложению 2 к настоящему Порядку (далее - согласие на обработку персональных данных).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В случае если инициатором собрания, конференции граждан является инициативная группа, согласие заполняется на каждого члена инициативной группы;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4436">
        <w:rPr>
          <w:rFonts w:ascii="Times New Roman" w:hAnsi="Times New Roman" w:cs="Times New Roman"/>
          <w:sz w:val="28"/>
          <w:szCs w:val="28"/>
        </w:rPr>
        <w:t>дата подачи уведомления о проведении собрания или конференции граждан.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2.5. Уведомление о проведении собрания или конференции подписывается инициатором, в случае если инициатором собрания, конференции граждан является инициативная группа, уведомление о проведении собрания, конференции граждан подписывается всеми членами инициативной группы.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 xml:space="preserve">2.6. Дума направляет уведомление в администрацию Юсьвинского муниципального округа Пермского края для проверки его на соответствие требованиям </w:t>
      </w:r>
      <w:hyperlink w:anchor="P62" w:history="1">
        <w:r w:rsidRPr="00E14436">
          <w:rPr>
            <w:rFonts w:ascii="Times New Roman" w:hAnsi="Times New Roman" w:cs="Times New Roman"/>
            <w:sz w:val="28"/>
            <w:szCs w:val="28"/>
          </w:rPr>
          <w:t>пункта 2.4</w:t>
        </w:r>
      </w:hyperlink>
      <w:r w:rsidRPr="00E1443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14436">
        <w:rPr>
          <w:rFonts w:ascii="Times New Roman" w:hAnsi="Times New Roman" w:cs="Times New Roman"/>
          <w:sz w:val="28"/>
          <w:szCs w:val="28"/>
        </w:rPr>
        <w:t>дминистрация Юсьвинского муниципального округа Пермского края в течение 3 рабочих дней со дня получения уведомления: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>- направляет в Думу проект решения Думы о назначении собрания или конференции граждан;</w:t>
      </w:r>
    </w:p>
    <w:p w:rsidR="00162935" w:rsidRPr="00E14436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 xml:space="preserve">- направляет в Думу заключение с обоснованием несоответствия уведомления требованиям, указанным в </w:t>
      </w:r>
      <w:hyperlink w:anchor="P62" w:history="1">
        <w:r w:rsidRPr="00E14436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E1443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436">
        <w:rPr>
          <w:rFonts w:ascii="Times New Roman" w:hAnsi="Times New Roman" w:cs="Times New Roman"/>
          <w:sz w:val="28"/>
          <w:szCs w:val="28"/>
        </w:rPr>
        <w:t xml:space="preserve">Дума возвращает уведомление инициатору в случае его несоответствия требованиям, указанным в </w:t>
      </w:r>
      <w:hyperlink w:anchor="P62" w:history="1">
        <w:r w:rsidRPr="00E14436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E14436">
        <w:rPr>
          <w:rFonts w:ascii="Times New Roman" w:hAnsi="Times New Roman" w:cs="Times New Roman"/>
          <w:sz w:val="28"/>
          <w:szCs w:val="28"/>
        </w:rPr>
        <w:t xml:space="preserve"> настоящего Порядка, с указанием оснований в срок не позднее 3 дней с момента по</w:t>
      </w:r>
      <w:r w:rsidRPr="00A1009C">
        <w:rPr>
          <w:rFonts w:ascii="Times New Roman" w:hAnsi="Times New Roman" w:cs="Times New Roman"/>
          <w:sz w:val="28"/>
          <w:szCs w:val="28"/>
        </w:rPr>
        <w:t xml:space="preserve">лучения заключения администрации </w:t>
      </w:r>
      <w:r w:rsidRPr="00F816C8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1009C">
        <w:rPr>
          <w:rFonts w:ascii="Times New Roman" w:hAnsi="Times New Roman" w:cs="Times New Roman"/>
          <w:sz w:val="28"/>
          <w:szCs w:val="28"/>
        </w:rPr>
        <w:t>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Возвращенное уведомление инициатору не является препятствием для повторного внесения уведомления о назначении собрания или конференции граждан при условии устранения оснований для такого отклонения.</w:t>
      </w:r>
    </w:p>
    <w:p w:rsidR="002D184E" w:rsidRPr="002D184E" w:rsidRDefault="002D184E" w:rsidP="002D18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84E">
        <w:rPr>
          <w:rFonts w:ascii="Times New Roman" w:hAnsi="Times New Roman" w:cs="Times New Roman"/>
          <w:sz w:val="28"/>
          <w:szCs w:val="28"/>
        </w:rPr>
        <w:t xml:space="preserve">2.7. Дума принимает решение о назначении и проведении собрания или конференции на ближайшем заседании. Решение о проведении собрания или конференции подлежит официальному опубликованию (обнародованию) в порядке, предусмотренном Уставом Юсьвинского муниципального округа Пермского края. Дата проведения собрания или конференции не может быть ранее 7 дней, со дня вступления в силу решения Думы о проведении собрания или конференции. </w:t>
      </w:r>
    </w:p>
    <w:p w:rsidR="00162935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2.8. В решении Думы о назначении собрания или конференции граждан внесения инициативных проектов устанавливается: дата, время, место проведения собрания или конференции граждан; вопрос (вопросы), выносимы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A1009C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1009C">
        <w:rPr>
          <w:rFonts w:ascii="Times New Roman" w:hAnsi="Times New Roman" w:cs="Times New Roman"/>
          <w:sz w:val="28"/>
          <w:szCs w:val="28"/>
        </w:rPr>
        <w:t>) на рассмотрение; предполагаемое количество участников собрания, а также ответственное за подготовку и проведение собрания лицо - инициатор собрания (лица, но не более 3 человек); населенный пункт (населенные пункты), часть территории, жители которых будут участвовать в собрании, численность граждан, проживающих в этом населенном пункте (населенных пунктах), на части территорий.</w:t>
      </w:r>
    </w:p>
    <w:p w:rsidR="00162935" w:rsidRPr="00E541E3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1E3">
        <w:rPr>
          <w:rFonts w:ascii="Times New Roman" w:hAnsi="Times New Roman" w:cs="Times New Roman"/>
          <w:sz w:val="28"/>
          <w:szCs w:val="28"/>
        </w:rPr>
        <w:t>2.9. Копия решения Думы, принятого по результатам рассмотрения уведомления о проведении собрания, конференции граждан, направляется с сопроводительным письмом инициатору собрания, к</w:t>
      </w:r>
      <w:r>
        <w:rPr>
          <w:rFonts w:ascii="Times New Roman" w:hAnsi="Times New Roman" w:cs="Times New Roman"/>
          <w:sz w:val="28"/>
          <w:szCs w:val="28"/>
        </w:rPr>
        <w:t>онференции граждан не позднее 5</w:t>
      </w:r>
      <w:r w:rsidRPr="00E541E3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данного решения.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</w:t>
      </w:r>
      <w:r w:rsidRPr="00A1009C">
        <w:rPr>
          <w:rFonts w:ascii="Times New Roman" w:hAnsi="Times New Roman" w:cs="Times New Roman"/>
          <w:sz w:val="28"/>
          <w:szCs w:val="28"/>
        </w:rPr>
        <w:t xml:space="preserve">. О принятом решении Думы о назначении проведения собрания или конференции администрация </w:t>
      </w:r>
      <w:r w:rsidRPr="00F816C8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течение 3</w:t>
      </w:r>
      <w:r w:rsidRPr="00A1009C">
        <w:rPr>
          <w:rFonts w:ascii="Times New Roman" w:hAnsi="Times New Roman" w:cs="Times New Roman"/>
          <w:sz w:val="28"/>
          <w:szCs w:val="28"/>
        </w:rPr>
        <w:t xml:space="preserve"> дней с момента принятия решения доводит до жителей через средства массовой информации и (или) через информационные стенды.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III. Порядок избрания делегатов для участия в конференции</w:t>
      </w:r>
    </w:p>
    <w:p w:rsidR="00162935" w:rsidRPr="00A1009C" w:rsidRDefault="00162935" w:rsidP="001629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граждан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BE4B17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3.1. Конференция граждан проводится в случаях, установленных </w:t>
      </w:r>
      <w:hyperlink w:anchor="P47" w:history="1">
        <w:r w:rsidRPr="00BE4B17">
          <w:rPr>
            <w:rFonts w:ascii="Times New Roman" w:hAnsi="Times New Roman" w:cs="Times New Roman"/>
            <w:sz w:val="28"/>
            <w:szCs w:val="28"/>
          </w:rPr>
          <w:t>пунктом 1.3</w:t>
        </w:r>
      </w:hyperlink>
      <w:r w:rsidRPr="00BE4B1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62935" w:rsidRPr="00BE4B17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17">
        <w:rPr>
          <w:rFonts w:ascii="Times New Roman" w:hAnsi="Times New Roman" w:cs="Times New Roman"/>
          <w:sz w:val="28"/>
          <w:szCs w:val="28"/>
        </w:rPr>
        <w:t>3.2. Избрание делегатов для участия в конференции граждан осуществляется в форме сбора подписей в поддержку того или иного делегата.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17">
        <w:rPr>
          <w:rFonts w:ascii="Times New Roman" w:hAnsi="Times New Roman" w:cs="Times New Roman"/>
          <w:sz w:val="28"/>
          <w:szCs w:val="28"/>
        </w:rPr>
        <w:t xml:space="preserve">В подписной </w:t>
      </w:r>
      <w:hyperlink w:anchor="P198" w:history="1">
        <w:r w:rsidRPr="00BE4B17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BE4B17">
        <w:rPr>
          <w:rFonts w:ascii="Times New Roman" w:hAnsi="Times New Roman" w:cs="Times New Roman"/>
          <w:sz w:val="28"/>
          <w:szCs w:val="28"/>
        </w:rPr>
        <w:t xml:space="preserve"> по ф</w:t>
      </w:r>
      <w:r>
        <w:rPr>
          <w:rFonts w:ascii="Times New Roman" w:hAnsi="Times New Roman" w:cs="Times New Roman"/>
          <w:sz w:val="28"/>
          <w:szCs w:val="28"/>
        </w:rPr>
        <w:t>орме согласно приложению 3</w:t>
      </w:r>
      <w:r w:rsidRPr="00A1009C">
        <w:rPr>
          <w:rFonts w:ascii="Times New Roman" w:hAnsi="Times New Roman" w:cs="Times New Roman"/>
          <w:sz w:val="28"/>
          <w:szCs w:val="28"/>
        </w:rPr>
        <w:t xml:space="preserve"> к настоящему Порядку вносится предлагаемая кандидатура.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3.3. Устанавливаемые нормы представительства по избранию делегатов на конференцию при количестве проживающих на соответствующей территории округа составляют:</w:t>
      </w:r>
    </w:p>
    <w:p w:rsidR="00162935" w:rsidRPr="00043A03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A03">
        <w:rPr>
          <w:rFonts w:ascii="Times New Roman" w:hAnsi="Times New Roman" w:cs="Times New Roman"/>
          <w:sz w:val="28"/>
          <w:szCs w:val="28"/>
        </w:rPr>
        <w:t>3.3.1. от 100 до 500 человек - 1 делегат от 10 граждан;</w:t>
      </w:r>
    </w:p>
    <w:p w:rsidR="00162935" w:rsidRPr="00043A03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A03">
        <w:rPr>
          <w:rFonts w:ascii="Times New Roman" w:hAnsi="Times New Roman" w:cs="Times New Roman"/>
          <w:sz w:val="28"/>
          <w:szCs w:val="28"/>
        </w:rPr>
        <w:t>3.3.2. от 501 до 2000 человек - 1 делегат от 50 граждан;</w:t>
      </w:r>
    </w:p>
    <w:p w:rsidR="00162935" w:rsidRPr="00043A03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A03">
        <w:rPr>
          <w:rFonts w:ascii="Times New Roman" w:hAnsi="Times New Roman" w:cs="Times New Roman"/>
          <w:sz w:val="28"/>
          <w:szCs w:val="28"/>
        </w:rPr>
        <w:t xml:space="preserve">3.3.3. от 2001 до 3000 человек - 1 </w:t>
      </w:r>
      <w:r>
        <w:rPr>
          <w:rFonts w:ascii="Times New Roman" w:hAnsi="Times New Roman" w:cs="Times New Roman"/>
          <w:sz w:val="28"/>
          <w:szCs w:val="28"/>
        </w:rPr>
        <w:t>делегат от 10</w:t>
      </w:r>
      <w:r w:rsidRPr="00043A03">
        <w:rPr>
          <w:rFonts w:ascii="Times New Roman" w:hAnsi="Times New Roman" w:cs="Times New Roman"/>
          <w:sz w:val="28"/>
          <w:szCs w:val="28"/>
        </w:rPr>
        <w:t>0 граждан;</w:t>
      </w:r>
    </w:p>
    <w:p w:rsidR="00162935" w:rsidRPr="00043A03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A03">
        <w:rPr>
          <w:rFonts w:ascii="Times New Roman" w:hAnsi="Times New Roman" w:cs="Times New Roman"/>
          <w:sz w:val="28"/>
          <w:szCs w:val="28"/>
        </w:rPr>
        <w:t>3.3.4. от 3001 д</w:t>
      </w:r>
      <w:r>
        <w:rPr>
          <w:rFonts w:ascii="Times New Roman" w:hAnsi="Times New Roman" w:cs="Times New Roman"/>
          <w:sz w:val="28"/>
          <w:szCs w:val="28"/>
        </w:rPr>
        <w:t>о 5000 человек - 1 делегат от 15</w:t>
      </w:r>
      <w:r w:rsidRPr="00043A03">
        <w:rPr>
          <w:rFonts w:ascii="Times New Roman" w:hAnsi="Times New Roman" w:cs="Times New Roman"/>
          <w:sz w:val="28"/>
          <w:szCs w:val="28"/>
        </w:rPr>
        <w:t>0 граждан;</w:t>
      </w:r>
    </w:p>
    <w:p w:rsidR="00162935" w:rsidRPr="00043A03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A03">
        <w:rPr>
          <w:rFonts w:ascii="Times New Roman" w:hAnsi="Times New Roman" w:cs="Times New Roman"/>
          <w:sz w:val="28"/>
          <w:szCs w:val="28"/>
        </w:rPr>
        <w:t>3.3.5. свыше 5001 человека - 1 делегат от 200 граждан;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</w:t>
      </w:r>
      <w:r w:rsidRPr="00A1009C">
        <w:rPr>
          <w:rFonts w:ascii="Times New Roman" w:hAnsi="Times New Roman" w:cs="Times New Roman"/>
          <w:sz w:val="28"/>
          <w:szCs w:val="28"/>
        </w:rPr>
        <w:t>. в случае проведения конференции на территории малоэтажной индивидуальной застройки норма представительства по избранию делегатов на конференцию должна составлять - 1 делегат не менее чем от 10 и не более чем от 30 домовладений.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3.4. Проведение избрания делегатов заканчивается не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1009C">
        <w:rPr>
          <w:rFonts w:ascii="Times New Roman" w:hAnsi="Times New Roman" w:cs="Times New Roman"/>
          <w:sz w:val="28"/>
          <w:szCs w:val="28"/>
        </w:rPr>
        <w:t xml:space="preserve"> чем за три дня до даты проведения конференции граждан.</w:t>
      </w:r>
    </w:p>
    <w:p w:rsidR="00162935" w:rsidRPr="00A1009C" w:rsidRDefault="00162935" w:rsidP="0016293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IV. Порядок проведения собрания или конференции граждан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4.1. До начала собрания или конференции граждан проводится регистрация участников собрания или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9">
        <w:rPr>
          <w:rFonts w:ascii="Times New Roman" w:hAnsi="Times New Roman" w:cs="Times New Roman"/>
          <w:sz w:val="28"/>
          <w:szCs w:val="28"/>
        </w:rPr>
        <w:t xml:space="preserve">согласно приложению 5 к настоящему Порядку. 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4.2. Для ведения собрания или конференции избирается председатель и секретар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1009C">
        <w:rPr>
          <w:rFonts w:ascii="Times New Roman" w:hAnsi="Times New Roman" w:cs="Times New Roman"/>
          <w:sz w:val="28"/>
          <w:szCs w:val="28"/>
        </w:rPr>
        <w:t>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4.3. Для подсчета голосов при вынесении вопросов на голосование выбирается счетная комиссия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>в количестве от двух до четырех человек из присутствующих на собрании</w:t>
      </w:r>
      <w:proofErr w:type="gramEnd"/>
      <w:r w:rsidRPr="00A1009C">
        <w:rPr>
          <w:rFonts w:ascii="Times New Roman" w:hAnsi="Times New Roman" w:cs="Times New Roman"/>
          <w:sz w:val="28"/>
          <w:szCs w:val="28"/>
        </w:rPr>
        <w:t xml:space="preserve"> или конференции граждан.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4.4. Выборы </w:t>
      </w:r>
      <w:r>
        <w:rPr>
          <w:rFonts w:ascii="Times New Roman" w:hAnsi="Times New Roman" w:cs="Times New Roman"/>
          <w:sz w:val="28"/>
          <w:szCs w:val="28"/>
        </w:rPr>
        <w:t>председателя, секретаря, счетной комиссии</w:t>
      </w:r>
      <w:r w:rsidRPr="00A1009C">
        <w:rPr>
          <w:rFonts w:ascii="Times New Roman" w:hAnsi="Times New Roman" w:cs="Times New Roman"/>
          <w:sz w:val="28"/>
          <w:szCs w:val="28"/>
        </w:rPr>
        <w:t>, утверждение повестки и регламента проведения собрания или конференции граждан производятся большинством голосов от присутствующих граждан.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 xml:space="preserve">По вопросам повестки председатель собрания или конференции граждан организует обсуждение,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>представляет слово</w:t>
      </w:r>
      <w:proofErr w:type="gramEnd"/>
      <w:r w:rsidRPr="00A1009C">
        <w:rPr>
          <w:rFonts w:ascii="Times New Roman" w:hAnsi="Times New Roman" w:cs="Times New Roman"/>
          <w:sz w:val="28"/>
          <w:szCs w:val="28"/>
        </w:rPr>
        <w:t xml:space="preserve"> выступающим, делает объявления, ставит на голосование вопросы, по которым участники принимают решения, обеспечивает соблюдение порядка в ходе заседания.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Pr="00A1009C">
        <w:rPr>
          <w:rFonts w:ascii="Times New Roman" w:hAnsi="Times New Roman" w:cs="Times New Roman"/>
          <w:sz w:val="28"/>
          <w:szCs w:val="28"/>
        </w:rPr>
        <w:t xml:space="preserve"> Секретарем собрания или конференции граждан ведется протокол, запись желающих выступить, регистрируются вопросы и заявления.</w:t>
      </w:r>
    </w:p>
    <w:p w:rsidR="00162935" w:rsidRPr="000631F9" w:rsidRDefault="00162935" w:rsidP="0016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lastRenderedPageBreak/>
        <w:t xml:space="preserve">Во время проведения собрания или конференции граждан </w:t>
      </w:r>
      <w:r w:rsidRPr="000631F9">
        <w:rPr>
          <w:rFonts w:ascii="Times New Roman" w:hAnsi="Times New Roman" w:cs="Times New Roman"/>
          <w:sz w:val="28"/>
          <w:szCs w:val="28"/>
        </w:rPr>
        <w:t>осуществляется видеозапись.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1009C">
        <w:rPr>
          <w:rFonts w:ascii="Times New Roman" w:hAnsi="Times New Roman" w:cs="Times New Roman"/>
          <w:sz w:val="28"/>
          <w:szCs w:val="28"/>
        </w:rPr>
        <w:t xml:space="preserve">. Решения принимаются большинством голосов от присутствующих на собрании или конференции открытым голосованием. Решения </w:t>
      </w:r>
      <w:r w:rsidRPr="00AF2DE9">
        <w:rPr>
          <w:rFonts w:ascii="Times New Roman" w:hAnsi="Times New Roman" w:cs="Times New Roman"/>
          <w:sz w:val="28"/>
          <w:szCs w:val="28"/>
        </w:rPr>
        <w:t>оформляются протокольно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9">
        <w:rPr>
          <w:rFonts w:ascii="Times New Roman" w:hAnsi="Times New Roman" w:cs="Times New Roman"/>
          <w:sz w:val="28"/>
          <w:szCs w:val="28"/>
        </w:rPr>
        <w:t>согласно приложению 6 к настоящему Порядку.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1009C">
        <w:rPr>
          <w:rFonts w:ascii="Times New Roman" w:hAnsi="Times New Roman" w:cs="Times New Roman"/>
          <w:sz w:val="28"/>
          <w:szCs w:val="28"/>
        </w:rPr>
        <w:t>. В протоколе указываются: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дата, время, место проведения собрания или конференции;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повестка, содержащая вопросы целесообразности реализации инициативного проекта, определения его соответствия интересам жителей соответствующей территории, решения о поддержке или отклонении инициативного проекта, источник финансовой поддержки;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количество присутствующих граждан, состав президиума, состав счетной комиссии, представители органов местного самоуправления;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содержание выступлений, результаты голосования, принятые решения (итоги).</w:t>
      </w:r>
    </w:p>
    <w:p w:rsidR="00162935" w:rsidRPr="00AF2DE9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1009C">
        <w:rPr>
          <w:rFonts w:ascii="Times New Roman" w:hAnsi="Times New Roman" w:cs="Times New Roman"/>
          <w:sz w:val="28"/>
          <w:szCs w:val="28"/>
        </w:rPr>
        <w:t>. Протокол собрания</w:t>
      </w:r>
      <w:r>
        <w:rPr>
          <w:rFonts w:ascii="Times New Roman" w:hAnsi="Times New Roman" w:cs="Times New Roman"/>
          <w:sz w:val="28"/>
          <w:szCs w:val="28"/>
        </w:rPr>
        <w:t>, конференции</w:t>
      </w:r>
      <w:r w:rsidRPr="00A1009C">
        <w:rPr>
          <w:rFonts w:ascii="Times New Roman" w:hAnsi="Times New Roman" w:cs="Times New Roman"/>
          <w:sz w:val="28"/>
          <w:szCs w:val="28"/>
        </w:rPr>
        <w:t xml:space="preserve"> граждан оформляется секретарем собр</w:t>
      </w:r>
      <w:r>
        <w:rPr>
          <w:rFonts w:ascii="Times New Roman" w:hAnsi="Times New Roman" w:cs="Times New Roman"/>
          <w:sz w:val="28"/>
          <w:szCs w:val="28"/>
        </w:rPr>
        <w:t>ания или конференции в течение 3</w:t>
      </w:r>
      <w:r w:rsidRPr="00A1009C">
        <w:rPr>
          <w:rFonts w:ascii="Times New Roman" w:hAnsi="Times New Roman" w:cs="Times New Roman"/>
          <w:sz w:val="28"/>
          <w:szCs w:val="28"/>
        </w:rPr>
        <w:t xml:space="preserve"> рабочих дней со дня пров</w:t>
      </w:r>
      <w:r>
        <w:rPr>
          <w:rFonts w:ascii="Times New Roman" w:hAnsi="Times New Roman" w:cs="Times New Roman"/>
          <w:sz w:val="28"/>
          <w:szCs w:val="28"/>
        </w:rPr>
        <w:t>едения собрания или конференции,</w:t>
      </w:r>
      <w:r w:rsidRPr="00A1009C">
        <w:rPr>
          <w:rFonts w:ascii="Times New Roman" w:hAnsi="Times New Roman" w:cs="Times New Roman"/>
          <w:sz w:val="28"/>
          <w:szCs w:val="28"/>
        </w:rPr>
        <w:t xml:space="preserve"> подписывается председательствующим и секретарем собрания или </w:t>
      </w:r>
      <w:r w:rsidRPr="00AF2DE9">
        <w:rPr>
          <w:rFonts w:ascii="Times New Roman" w:hAnsi="Times New Roman" w:cs="Times New Roman"/>
          <w:sz w:val="28"/>
          <w:szCs w:val="28"/>
        </w:rPr>
        <w:t>конференции и в этот же срок направляется в Думу.</w:t>
      </w:r>
    </w:p>
    <w:p w:rsidR="00162935" w:rsidRPr="00AF2DE9" w:rsidRDefault="00162935" w:rsidP="0016293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AF2DE9">
        <w:rPr>
          <w:rFonts w:ascii="Times New Roman" w:hAnsi="Times New Roman" w:cs="Times New Roman"/>
          <w:sz w:val="28"/>
          <w:szCs w:val="28"/>
        </w:rPr>
        <w:t>. Дума не позднее 7 рабочих дней со дня поступления протокола собрания, конференции граждан (этапа собрания, конференции) организовывает опубликование (обнародование) итогов собрания, конференции граждан  в газете "</w:t>
      </w:r>
      <w:proofErr w:type="spellStart"/>
      <w:r w:rsidRPr="00AF2DE9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Pr="00AF2DE9">
        <w:rPr>
          <w:rFonts w:ascii="Times New Roman" w:hAnsi="Times New Roman" w:cs="Times New Roman"/>
          <w:sz w:val="28"/>
          <w:szCs w:val="28"/>
        </w:rPr>
        <w:t xml:space="preserve"> вести" и размещение в информационно-телекоммуникационной сети "Интернет" на официальном сайте Думы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2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1009C">
        <w:rPr>
          <w:rFonts w:ascii="Times New Roman" w:hAnsi="Times New Roman" w:cs="Times New Roman"/>
          <w:sz w:val="28"/>
          <w:szCs w:val="28"/>
        </w:rPr>
        <w:t>. Проведение собрания или конференции граждан заочным</w:t>
      </w:r>
    </w:p>
    <w:p w:rsidR="00162935" w:rsidRPr="00A1009C" w:rsidRDefault="00162935" w:rsidP="001629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t>способом</w:t>
      </w: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1F9">
        <w:rPr>
          <w:rFonts w:ascii="Times New Roman" w:hAnsi="Times New Roman" w:cs="Times New Roman"/>
          <w:sz w:val="28"/>
          <w:szCs w:val="28"/>
        </w:rPr>
        <w:t>5</w:t>
      </w:r>
      <w:r w:rsidRPr="00A1009C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>Собрание или конференция граждан заочным способом может проводиться на основании правовых актов федеральных органов государственной власти либо органов государственной власти Пермского края, направленных на предупреждение возникновения и распространения инфекционных заболеваний, представляющих опасность для окружающих, предупреждение чрезвычайных ситуаций природного и техногенного характера и запрещающих мероприятия или ограничивающих число участников мероприятий, на период действия указанных правовых актов, а также в случае введения</w:t>
      </w:r>
      <w:proofErr w:type="gramEnd"/>
      <w:r w:rsidRPr="00A1009C">
        <w:rPr>
          <w:rFonts w:ascii="Times New Roman" w:hAnsi="Times New Roman" w:cs="Times New Roman"/>
          <w:sz w:val="28"/>
          <w:szCs w:val="28"/>
        </w:rPr>
        <w:t xml:space="preserve"> режима повышенной готовности, чрезвычайной ситуации, чрезвычайного положения и в иных случаях, препятствующих проведению массовых мероприятий.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1F9">
        <w:rPr>
          <w:rFonts w:ascii="Times New Roman" w:hAnsi="Times New Roman" w:cs="Times New Roman"/>
          <w:sz w:val="28"/>
          <w:szCs w:val="28"/>
        </w:rPr>
        <w:t>5</w:t>
      </w:r>
      <w:r w:rsidRPr="00A1009C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A1009C">
        <w:rPr>
          <w:rFonts w:ascii="Times New Roman" w:hAnsi="Times New Roman" w:cs="Times New Roman"/>
          <w:sz w:val="28"/>
          <w:szCs w:val="28"/>
        </w:rPr>
        <w:t xml:space="preserve">Голосование при проведении собрания или конференции граждан осуществляется инициатором (представителем инициатора) путем сбора подписей участников собрания или конференции граждан (в том числе по техническим средствам связи) с письменным закреплением их мнения по вопросам, выносимым для обсуждения и рассмотрения на собрании или конференции граждан, в соответствии </w:t>
      </w:r>
      <w:r w:rsidRPr="000631F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0" w:history="1">
        <w:r w:rsidRPr="000631F9">
          <w:rPr>
            <w:rFonts w:ascii="Times New Roman" w:hAnsi="Times New Roman" w:cs="Times New Roman"/>
            <w:sz w:val="28"/>
            <w:szCs w:val="28"/>
          </w:rPr>
          <w:t>1.6</w:t>
        </w:r>
      </w:hyperlink>
      <w:r w:rsidRPr="00A1009C">
        <w:rPr>
          <w:rFonts w:ascii="Times New Roman" w:hAnsi="Times New Roman" w:cs="Times New Roman"/>
          <w:sz w:val="28"/>
          <w:szCs w:val="28"/>
        </w:rPr>
        <w:t xml:space="preserve"> настоящего Порядка, в подписном листе для сбора подписей.</w:t>
      </w:r>
      <w:proofErr w:type="gramEnd"/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1F9">
        <w:rPr>
          <w:rFonts w:ascii="Times New Roman" w:hAnsi="Times New Roman" w:cs="Times New Roman"/>
          <w:sz w:val="28"/>
          <w:szCs w:val="28"/>
        </w:rPr>
        <w:t>5</w:t>
      </w:r>
      <w:r w:rsidRPr="00A1009C">
        <w:rPr>
          <w:rFonts w:ascii="Times New Roman" w:hAnsi="Times New Roman" w:cs="Times New Roman"/>
          <w:sz w:val="28"/>
          <w:szCs w:val="28"/>
        </w:rPr>
        <w:t xml:space="preserve">.3. </w:t>
      </w:r>
      <w:r w:rsidRPr="00BE4B17">
        <w:rPr>
          <w:rFonts w:ascii="Times New Roman" w:hAnsi="Times New Roman" w:cs="Times New Roman"/>
          <w:sz w:val="28"/>
          <w:szCs w:val="28"/>
        </w:rPr>
        <w:t xml:space="preserve">Подписные </w:t>
      </w:r>
      <w:hyperlink w:anchor="P254" w:history="1">
        <w:r w:rsidRPr="00BE4B17">
          <w:rPr>
            <w:rFonts w:ascii="Times New Roman" w:hAnsi="Times New Roman" w:cs="Times New Roman"/>
            <w:sz w:val="28"/>
            <w:szCs w:val="28"/>
          </w:rPr>
          <w:t>листы</w:t>
        </w:r>
      </w:hyperlink>
      <w:r w:rsidRPr="00BE4B17">
        <w:rPr>
          <w:rFonts w:ascii="Times New Roman" w:hAnsi="Times New Roman" w:cs="Times New Roman"/>
          <w:sz w:val="28"/>
          <w:szCs w:val="28"/>
        </w:rPr>
        <w:t xml:space="preserve"> для сбора подписей оформляютс</w:t>
      </w:r>
      <w:r>
        <w:rPr>
          <w:rFonts w:ascii="Times New Roman" w:hAnsi="Times New Roman" w:cs="Times New Roman"/>
          <w:sz w:val="28"/>
          <w:szCs w:val="28"/>
        </w:rPr>
        <w:t>я по форме согласно приложению 4</w:t>
      </w:r>
      <w:r w:rsidRPr="00BE4B17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A1009C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9C">
        <w:rPr>
          <w:rFonts w:ascii="Times New Roman" w:hAnsi="Times New Roman" w:cs="Times New Roman"/>
          <w:sz w:val="28"/>
          <w:szCs w:val="28"/>
        </w:rPr>
        <w:lastRenderedPageBreak/>
        <w:t>По просьбе гражданина данные о нем могут быть внесены в подписной лист для сбора подписей инициатором (представителем инициатора), о чем в подписном листе делается отметка. Указанные данные вносятся только рукописным способом, использование карандашей не допускается. Подпись и дату ее внесения гражданин ставит собственноручно.</w:t>
      </w:r>
    </w:p>
    <w:p w:rsidR="00162935" w:rsidRPr="00A1009C" w:rsidRDefault="00162935" w:rsidP="0016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1F9">
        <w:rPr>
          <w:rFonts w:ascii="Times New Roman" w:hAnsi="Times New Roman" w:cs="Times New Roman"/>
          <w:sz w:val="28"/>
          <w:szCs w:val="28"/>
        </w:rPr>
        <w:t>5</w:t>
      </w:r>
      <w:r w:rsidRPr="00A1009C">
        <w:rPr>
          <w:rFonts w:ascii="Times New Roman" w:hAnsi="Times New Roman" w:cs="Times New Roman"/>
          <w:sz w:val="28"/>
          <w:szCs w:val="28"/>
        </w:rPr>
        <w:t>.4. Каждый подписной лист должен быть удостоверен подписью инициатора (представителя инициатора), с расшифровкой и указанием даты удостоверения подписного листа.</w:t>
      </w:r>
    </w:p>
    <w:p w:rsidR="00162935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043A03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Pr="00C02BF0" w:rsidRDefault="0016293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2BF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2729"/>
        <w:gridCol w:w="1275"/>
        <w:gridCol w:w="3119"/>
        <w:gridCol w:w="1843"/>
        <w:gridCol w:w="141"/>
      </w:tblGrid>
      <w:tr w:rsidR="00162935" w:rsidRPr="00AF2DE9" w:rsidTr="00DD1CF5">
        <w:tc>
          <w:tcPr>
            <w:tcW w:w="9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29"/>
            <w:bookmarkEnd w:id="3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собрания, конференции граждан </w:t>
            </w:r>
          </w:p>
        </w:tc>
      </w:tr>
      <w:tr w:rsidR="00162935" w:rsidRPr="00AF2DE9" w:rsidTr="00DD1CF5">
        <w:tc>
          <w:tcPr>
            <w:tcW w:w="9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Я (Мы), нижеподписавшиеся ___________________________________________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_,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наличии), дата рождения, адрес регистрации по месту жительства или по месту пребывания, контактный номер телефона инициатора собрания, конференции)</w:t>
            </w:r>
          </w:p>
        </w:tc>
      </w:tr>
      <w:tr w:rsidR="00162935" w:rsidRPr="00AF2DE9" w:rsidTr="00DD1CF5">
        <w:tc>
          <w:tcPr>
            <w:tcW w:w="9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</w:tr>
      <w:tr w:rsidR="00162935" w:rsidRPr="00AF2DE9" w:rsidTr="00DD1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594" w:type="dxa"/>
          </w:tcPr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9" w:type="dxa"/>
          </w:tcPr>
          <w:p w:rsidR="00162935" w:rsidRPr="00AF2DE9" w:rsidRDefault="00162935" w:rsidP="00DD1CF5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членов инициативной группы</w:t>
            </w:r>
          </w:p>
        </w:tc>
        <w:tc>
          <w:tcPr>
            <w:tcW w:w="1275" w:type="dxa"/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119" w:type="dxa"/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или по месту пребывания</w:t>
            </w:r>
          </w:p>
        </w:tc>
        <w:tc>
          <w:tcPr>
            <w:tcW w:w="1843" w:type="dxa"/>
          </w:tcPr>
          <w:p w:rsidR="00162935" w:rsidRPr="00AF2DE9" w:rsidRDefault="00162935" w:rsidP="00DD1CF5">
            <w:pPr>
              <w:pStyle w:val="ConsPlusNormal"/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162935" w:rsidRPr="00AF2DE9" w:rsidTr="00DD1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594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594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1644"/>
        <w:gridCol w:w="1814"/>
        <w:gridCol w:w="3834"/>
      </w:tblGrid>
      <w:tr w:rsidR="00162935" w:rsidRPr="00AF2DE9" w:rsidTr="00DD1CF5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иницииру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ем) проведение собрания, конфере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нции граждан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(вопросам)_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162935" w:rsidRPr="00AF2DE9" w:rsidRDefault="00162935" w:rsidP="001629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(формулировка вопросов)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Предполагаемые дата, время начала и окончания, место проведения собрания, конферен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граждан 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_.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Предполагаемое количество участников собрания, конферен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граждан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 человек.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Границы территории, в пределах которой планируется проведение собрания граждан, конференции_________________________________________________________________________________________________________________________________________________</w:t>
            </w:r>
          </w:p>
          <w:p w:rsidR="00162935" w:rsidRPr="00AF2DE9" w:rsidRDefault="00162935" w:rsidP="001629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(указание адресов домов)</w:t>
            </w:r>
          </w:p>
          <w:p w:rsidR="00162935" w:rsidRPr="00AF2DE9" w:rsidRDefault="00162935" w:rsidP="0016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Охрана общественного порядка собрания, конферен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граждан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 будет обеспечиваться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_______________.</w:t>
            </w:r>
          </w:p>
          <w:p w:rsidR="00162935" w:rsidRPr="00AF2DE9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на собрании, конферен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граждан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 будет обеспечено 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="000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_.</w:t>
            </w:r>
          </w:p>
          <w:p w:rsidR="00162935" w:rsidRPr="00AF2DE9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Звукоусиливающие технические средства при проведении собрания, конференции граждан (собрания делегатов) 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_____.</w:t>
            </w:r>
          </w:p>
          <w:p w:rsidR="00162935" w:rsidRPr="00AF2DE9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7" w:history="1">
              <w:r w:rsidRPr="00AF2DE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4 ст. 5</w:t>
              </w:r>
            </w:hyperlink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54-ФЗ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C6F">
              <w:rPr>
                <w:rFonts w:ascii="Times New Roman" w:hAnsi="Times New Roman" w:cs="Times New Roman"/>
                <w:sz w:val="24"/>
                <w:szCs w:val="24"/>
              </w:rPr>
              <w:t>от 19.06.2004 N 54-ФЗ (ред. от 05.12.2022) "О собраниях, митингах, демонстрациях, шествиях и пикетированиях"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 обязуемся обеспечить общественный порядок, безопасность граждан и сохранность зеленых насаждений, помещений, зданий, строений, оборудования, мебель и другого имущества в месте проведения публичного мероприятия.</w:t>
            </w:r>
          </w:p>
          <w:p w:rsidR="00162935" w:rsidRPr="00AF2DE9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Уполномоченны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и) выполнять распорядительные функции по организации 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проведению собрания, конференции граждан определяется _______________________________________________________________________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_.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(ФИО уполномоченног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), контактный телефон)</w:t>
            </w:r>
          </w:p>
          <w:p w:rsidR="00DD1CF5" w:rsidRDefault="00DD1CF5" w:rsidP="000F4D1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AF2DE9" w:rsidRDefault="00162935" w:rsidP="000F4D1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подачи уведомления "___" _________________ _____ 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2935" w:rsidRPr="00AF2DE9" w:rsidTr="00DD1CF5"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Инициатор собрания, конференции: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подпись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/__________________</w:t>
            </w:r>
            <w:r w:rsidR="00DD1CF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ФИО полностью</w:t>
            </w:r>
          </w:p>
        </w:tc>
      </w:tr>
      <w:tr w:rsidR="00162935" w:rsidRPr="00AF2DE9" w:rsidTr="00DD1CF5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&lt;2&gt; Члены инициативной группы граждан</w:t>
            </w:r>
          </w:p>
          <w:p w:rsidR="00162935" w:rsidRPr="00AF2DE9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(подписи всех членов инициативной группы):</w:t>
            </w: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DD1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162935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AF2DE9" w:rsidTr="00DD1CF5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162935" w:rsidRPr="00AF2DE9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&gt; З</w:t>
            </w:r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аполняется в случае, если инициатором проекта является инициативная группа.</w:t>
            </w:r>
          </w:p>
          <w:p w:rsidR="00162935" w:rsidRPr="00AF2DE9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proofErr w:type="gramStart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&gt; З</w:t>
            </w:r>
            <w:proofErr w:type="gramEnd"/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аполняется в случае, если инициатором проекта является инициативная группа.</w:t>
            </w:r>
          </w:p>
        </w:tc>
      </w:tr>
    </w:tbl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1CF5" w:rsidRDefault="00DD1CF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Pr="00C02BF0" w:rsidRDefault="0016293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2B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3"/>
        <w:gridCol w:w="2948"/>
      </w:tblGrid>
      <w:tr w:rsidR="00162935" w:rsidRPr="00AF2DE9" w:rsidTr="008918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  <w:p w:rsidR="00162935" w:rsidRPr="00AF2DE9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</w:tr>
      <w:tr w:rsidR="00162935" w:rsidRPr="00AF2DE9" w:rsidTr="000F4D1F">
        <w:trPr>
          <w:trHeight w:val="7147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BF2C82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____________________________________________________________________,</w:t>
            </w:r>
          </w:p>
          <w:p w:rsidR="00162935" w:rsidRPr="00BF2C82" w:rsidRDefault="00162935" w:rsidP="000F4D1F">
            <w:pPr>
              <w:pStyle w:val="ConsPlusNormal"/>
              <w:ind w:left="84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субъекта персональных данных и дата рождения)</w:t>
            </w:r>
          </w:p>
          <w:p w:rsidR="00162935" w:rsidRPr="00BF2C82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________________________________________,</w:t>
            </w:r>
          </w:p>
          <w:p w:rsidR="00162935" w:rsidRPr="00BF2C82" w:rsidRDefault="00162935" w:rsidP="000F4D1F">
            <w:pPr>
              <w:pStyle w:val="ConsPlusNormal"/>
              <w:ind w:left="39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(серия, номер документа, кем и когда выдан)</w:t>
            </w:r>
          </w:p>
          <w:p w:rsidR="00162935" w:rsidRPr="00BF2C82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по адресу: __________________________________________</w:t>
            </w:r>
          </w:p>
          <w:p w:rsidR="00162935" w:rsidRDefault="00162935" w:rsidP="000F4D1F">
            <w:pPr>
              <w:tabs>
                <w:tab w:val="left" w:pos="3969"/>
              </w:tabs>
              <w:spacing w:line="240" w:lineRule="auto"/>
              <w:ind w:right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со </w:t>
            </w:r>
            <w:hyperlink r:id="rId18" w:history="1">
              <w:r w:rsidRPr="00BF2C8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9</w:t>
              </w:r>
            </w:hyperlink>
            <w:r w:rsidRPr="00BF2C8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 июля 2006 г. N 152-ФЗ "О персональных данных" даю свое согласие 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Думе</w:t>
            </w:r>
            <w:r w:rsidR="00D04459" w:rsidRPr="00D04459">
              <w:rPr>
                <w:rFonts w:ascii="Times New Roman" w:hAnsi="Times New Roman" w:cs="Times New Roman"/>
                <w:sz w:val="24"/>
                <w:szCs w:val="24"/>
              </w:rPr>
              <w:t xml:space="preserve"> Юсьвинского муниципального округа Пермского края (ул. Красноармейская, д.14, с. Юсьва, 619170)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Юсьвинского муниципального округа Пермского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д.14, с. Юсьва, 619170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и Министерству территориального развития Пермского края (614006, г. Пермь, ул. Куйбышева, д. 14) на</w:t>
            </w:r>
            <w:proofErr w:type="gramEnd"/>
            <w:r w:rsidRPr="00BF2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обработку моих персональных данных, включающих фамилию, имя, отчество, дату рождения, данные паспорта гражданина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C82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адрес регистрации, адрес электронной почты, номер контактного телефона, предоставляемых мною в соответствии с муниципальными правовыми актами и нормативными правовыми актами Пермского края для участия в конкурсных отборах проектов инициативного бюджетирования на уровне муниципального образования и на уровне Пермского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62935" w:rsidRPr="00AF2DE9" w:rsidRDefault="00162935" w:rsidP="00891858">
            <w:pPr>
              <w:tabs>
                <w:tab w:val="left" w:pos="3969"/>
              </w:tabs>
              <w:spacing w:line="240" w:lineRule="auto"/>
              <w:ind w:right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Настоящее согласие даю на срок по достижении целей обработки или в случае утраты необходимости в достижении этих целей, если иное не предусмотрено федеральным законом.</w:t>
            </w:r>
          </w:p>
          <w:p w:rsidR="00162935" w:rsidRPr="00AF2DE9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может быть отозвано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письменном виде</w:t>
            </w: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2935" w:rsidRPr="00AF2DE9" w:rsidTr="00891858"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B660AB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0AB">
              <w:rPr>
                <w:rFonts w:ascii="Times New Roman" w:hAnsi="Times New Roman" w:cs="Times New Roman"/>
                <w:szCs w:val="24"/>
              </w:rPr>
              <w:t>________________________________________________</w:t>
            </w:r>
          </w:p>
          <w:p w:rsidR="00162935" w:rsidRPr="00B660AB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660AB">
              <w:rPr>
                <w:rFonts w:ascii="Times New Roman" w:hAnsi="Times New Roman" w:cs="Times New Roman"/>
                <w:szCs w:val="24"/>
              </w:rPr>
              <w:t>(фамилия, имя, отчество (последнее - при наличии)</w:t>
            </w:r>
            <w:proofErr w:type="gramEnd"/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B660AB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0AB">
              <w:rPr>
                <w:rFonts w:ascii="Times New Roman" w:hAnsi="Times New Roman" w:cs="Times New Roman"/>
                <w:szCs w:val="24"/>
              </w:rPr>
              <w:t>/______________________/</w:t>
            </w:r>
          </w:p>
          <w:p w:rsidR="00162935" w:rsidRPr="00B660AB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0AB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</w:tr>
      <w:tr w:rsidR="00162935" w:rsidRPr="00AF2DE9" w:rsidTr="008918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2935" w:rsidRPr="00AF2DE9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DE9">
              <w:rPr>
                <w:rFonts w:ascii="Times New Roman" w:hAnsi="Times New Roman" w:cs="Times New Roman"/>
                <w:sz w:val="24"/>
                <w:szCs w:val="24"/>
              </w:rPr>
              <w:t>"____" ____________________ 20____ г.</w:t>
            </w:r>
          </w:p>
        </w:tc>
      </w:tr>
    </w:tbl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Pr="00AF2DE9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jc w:val="both"/>
      </w:pPr>
    </w:p>
    <w:p w:rsidR="00162935" w:rsidRPr="00A1009C" w:rsidRDefault="00162935" w:rsidP="001629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2935" w:rsidRPr="00043A03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Pr="00043A03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4D1F" w:rsidRDefault="000F4D1F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Pr="00C02BF0" w:rsidRDefault="00162935" w:rsidP="00162935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2B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162935" w:rsidRPr="00F219E3" w:rsidRDefault="00162935" w:rsidP="00162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62935" w:rsidRPr="00F219E3" w:rsidTr="008918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98"/>
            <w:bookmarkEnd w:id="4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ПОДПИСНОЙ ЛИСТ N __________ </w:t>
            </w: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о выдвижении делегата на конференцию граждан</w:t>
            </w:r>
          </w:p>
        </w:tc>
      </w:tr>
      <w:tr w:rsidR="00162935" w:rsidRPr="00F219E3" w:rsidTr="008918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Мы, нижеподписавшиеся, выдвигаем делегатом на конференцию граждан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162935" w:rsidRPr="00B660AB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660AB">
              <w:rPr>
                <w:rFonts w:ascii="Times New Roman" w:hAnsi="Times New Roman" w:cs="Times New Roman"/>
                <w:szCs w:val="24"/>
              </w:rPr>
              <w:t>(наименование территории, где предполагается проведение</w:t>
            </w:r>
            <w:proofErr w:type="gramEnd"/>
          </w:p>
          <w:p w:rsidR="00162935" w:rsidRPr="00B660AB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0AB">
              <w:rPr>
                <w:rFonts w:ascii="Times New Roman" w:hAnsi="Times New Roman" w:cs="Times New Roman"/>
                <w:szCs w:val="24"/>
              </w:rPr>
              <w:t>конференции, дата ее проведения)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AB">
              <w:rPr>
                <w:rFonts w:ascii="Times New Roman" w:hAnsi="Times New Roman" w:cs="Times New Roman"/>
                <w:szCs w:val="24"/>
              </w:rPr>
              <w:t>(от какой территории выдвигается делегат)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________________,</w:t>
            </w:r>
          </w:p>
          <w:p w:rsidR="00162935" w:rsidRPr="00B660AB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0AB">
              <w:rPr>
                <w:rFonts w:ascii="Times New Roman" w:hAnsi="Times New Roman" w:cs="Times New Roman"/>
                <w:szCs w:val="24"/>
              </w:rPr>
              <w:t>(фамилия, имя, отчество выдвигаемого делегата)</w:t>
            </w:r>
          </w:p>
          <w:p w:rsidR="00D04459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проживающего ______________________________________________________</w:t>
            </w:r>
          </w:p>
          <w:p w:rsidR="00162935" w:rsidRPr="00F219E3" w:rsidRDefault="00D04459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 w:rsidR="00162935" w:rsidRPr="00F219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(адрес места жительства)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и согласны на обработку персональных данных, представленных ниже, в соответствии с Федеральным </w:t>
            </w:r>
            <w:hyperlink r:id="rId19" w:history="1">
              <w:r w:rsidRPr="00F219E3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г. N 152-ФЗ "О персональных данных" в органе или должностным лицом местного самоуправления на срок проведения конференции граждан &lt;*&gt;.</w:t>
            </w:r>
          </w:p>
        </w:tc>
      </w:tr>
    </w:tbl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757"/>
        <w:gridCol w:w="1247"/>
        <w:gridCol w:w="1871"/>
        <w:gridCol w:w="1191"/>
        <w:gridCol w:w="2551"/>
      </w:tblGrid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162935" w:rsidRPr="00F219E3" w:rsidRDefault="00162935" w:rsidP="00D044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47" w:type="dxa"/>
          </w:tcPr>
          <w:p w:rsidR="00162935" w:rsidRPr="00F219E3" w:rsidRDefault="00162935" w:rsidP="00D044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871" w:type="dxa"/>
          </w:tcPr>
          <w:p w:rsidR="00162935" w:rsidRPr="00F219E3" w:rsidRDefault="00162935" w:rsidP="00D044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191" w:type="dxa"/>
          </w:tcPr>
          <w:p w:rsidR="00162935" w:rsidRPr="00F219E3" w:rsidRDefault="00162935" w:rsidP="00D044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Личная подпись, дата</w:t>
            </w:r>
          </w:p>
        </w:tc>
        <w:tc>
          <w:tcPr>
            <w:tcW w:w="2551" w:type="dxa"/>
          </w:tcPr>
          <w:p w:rsidR="00162935" w:rsidRPr="00F219E3" w:rsidRDefault="00162935" w:rsidP="00D044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персональных данных. Личная подпись</w:t>
            </w:r>
          </w:p>
        </w:tc>
      </w:tr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5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62935" w:rsidRPr="00F219E3" w:rsidTr="008918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удостоверяю:</w:t>
            </w:r>
          </w:p>
          <w:p w:rsidR="00162935" w:rsidRPr="008F6909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162935" w:rsidRPr="008F6909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(указывается член инициативной группы, собирающий подписи</w:t>
            </w:r>
            <w:proofErr w:type="gramEnd"/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имени, отчества, места жительства, даты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рождения, подпись и дата ее проставления)</w:t>
            </w:r>
          </w:p>
        </w:tc>
      </w:tr>
      <w:tr w:rsidR="00162935" w:rsidRPr="00F219E3" w:rsidTr="008918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162935" w:rsidRPr="00F219E3" w:rsidRDefault="00162935" w:rsidP="00891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&lt;*&gt; Согласие на обработку персональных данных может быть отозвано субъектом персональных данных на основании его письменного заявления, поданного в указанный орган или должностному лицу местного самоуправления.</w:t>
            </w:r>
          </w:p>
        </w:tc>
      </w:tr>
    </w:tbl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Pr="00F219E3" w:rsidRDefault="00162935" w:rsidP="0016293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</w:tblGrid>
      <w:tr w:rsidR="00162935" w:rsidRPr="00F219E3" w:rsidTr="008918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ind w:left="567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ind w:left="567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ind w:left="567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ind w:left="567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59" w:rsidRDefault="00D04459" w:rsidP="00891858">
            <w:pPr>
              <w:pStyle w:val="ConsPlusNormal"/>
              <w:ind w:left="567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59" w:rsidRDefault="00D04459" w:rsidP="00891858">
            <w:pPr>
              <w:pStyle w:val="ConsPlusNormal"/>
              <w:ind w:left="567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C02BF0" w:rsidRDefault="00162935" w:rsidP="00891858">
            <w:pPr>
              <w:pStyle w:val="ConsPlusNormal"/>
              <w:ind w:left="567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02BF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62935" w:rsidRPr="00F219E3" w:rsidRDefault="00162935" w:rsidP="008918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Подписной лист для сбора подписей при проведении собрания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или конференции граждан заочным способом</w:t>
            </w:r>
          </w:p>
        </w:tc>
      </w:tr>
      <w:tr w:rsidR="00162935" w:rsidRPr="00F219E3" w:rsidTr="008918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F219E3" w:rsidTr="008918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 вопросу (вопросам) _____________________________________________________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</w:tc>
      </w:tr>
    </w:tbl>
    <w:p w:rsidR="00162935" w:rsidRPr="00F219E3" w:rsidRDefault="00162935" w:rsidP="000F4D1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211"/>
        <w:gridCol w:w="1247"/>
        <w:gridCol w:w="1984"/>
        <w:gridCol w:w="1871"/>
        <w:gridCol w:w="1191"/>
      </w:tblGrid>
      <w:tr w:rsidR="00162935" w:rsidRPr="00F219E3" w:rsidTr="00891858">
        <w:tc>
          <w:tcPr>
            <w:tcW w:w="510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47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984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87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Согласен на сбор и обработку персональных данных</w:t>
            </w:r>
            <w:proofErr w:type="gramEnd"/>
          </w:p>
        </w:tc>
        <w:tc>
          <w:tcPr>
            <w:tcW w:w="119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Подпись и дата внесения подписи</w:t>
            </w:r>
          </w:p>
        </w:tc>
      </w:tr>
      <w:tr w:rsidR="00162935" w:rsidRPr="00F219E3" w:rsidTr="00891858">
        <w:tc>
          <w:tcPr>
            <w:tcW w:w="510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F219E3" w:rsidTr="00891858">
        <w:tc>
          <w:tcPr>
            <w:tcW w:w="510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F219E3" w:rsidTr="00891858">
        <w:tc>
          <w:tcPr>
            <w:tcW w:w="510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935" w:rsidRPr="00F219E3" w:rsidRDefault="00162935" w:rsidP="000F4D1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62935" w:rsidRPr="00F219E3" w:rsidTr="008918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удостоверяю: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(указывается член инициативной группы, собирающий подписи</w:t>
            </w:r>
            <w:proofErr w:type="gramEnd"/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имени, отчества, места жительства, даты</w:t>
            </w:r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рождения, подпись и дата ее проставления)</w:t>
            </w:r>
          </w:p>
        </w:tc>
      </w:tr>
      <w:tr w:rsidR="00162935" w:rsidRPr="00F219E3" w:rsidTr="008918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&lt;*&gt; Согласие на обработку персональных данных может быть отозвано субъектом персональных данных на основании его письменного заявления, поданного в указанный орган или должностному лицу местного самоуправления.</w:t>
            </w:r>
          </w:p>
        </w:tc>
      </w:tr>
    </w:tbl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</w:tblGrid>
      <w:tr w:rsidR="00162935" w:rsidRPr="00F219E3" w:rsidTr="008918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D1F" w:rsidRDefault="000F4D1F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59" w:rsidRDefault="00D04459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Default="00162935" w:rsidP="0089185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C02BF0" w:rsidRDefault="00162935" w:rsidP="00891858">
            <w:pPr>
              <w:pStyle w:val="ConsPlusNormal"/>
              <w:ind w:left="567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02BF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62935" w:rsidRPr="00F219E3" w:rsidRDefault="00162935" w:rsidP="008918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РЕГИСТРАЦИОННЫЙ ЛИСТ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участников собрания, делегатов конференции (этапа собрания, конференции)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(границы территории, на которой проводится собрание, конференция граждан)</w:t>
            </w:r>
          </w:p>
        </w:tc>
      </w:tr>
      <w:tr w:rsidR="00162935" w:rsidRPr="00F219E3" w:rsidTr="008918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"_____" ____________ _____ </w:t>
            </w: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35" w:rsidRPr="00F219E3" w:rsidRDefault="00162935" w:rsidP="008918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(дата проведения)</w:t>
            </w:r>
          </w:p>
        </w:tc>
      </w:tr>
    </w:tbl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24"/>
        <w:gridCol w:w="1129"/>
        <w:gridCol w:w="2137"/>
        <w:gridCol w:w="1489"/>
        <w:gridCol w:w="1579"/>
      </w:tblGrid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4" w:type="dxa"/>
          </w:tcPr>
          <w:p w:rsidR="00162935" w:rsidRPr="00F219E3" w:rsidRDefault="00162935" w:rsidP="00D044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собрания, делегата конференции</w:t>
            </w:r>
          </w:p>
        </w:tc>
        <w:tc>
          <w:tcPr>
            <w:tcW w:w="1129" w:type="dxa"/>
          </w:tcPr>
          <w:p w:rsidR="00162935" w:rsidRPr="00F219E3" w:rsidRDefault="00162935" w:rsidP="00D044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137" w:type="dxa"/>
          </w:tcPr>
          <w:p w:rsidR="00162935" w:rsidRPr="00F219E3" w:rsidRDefault="00162935" w:rsidP="00D04459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или по месту пребывания</w:t>
            </w:r>
          </w:p>
        </w:tc>
        <w:tc>
          <w:tcPr>
            <w:tcW w:w="1489" w:type="dxa"/>
          </w:tcPr>
          <w:p w:rsidR="00162935" w:rsidRPr="00F219E3" w:rsidRDefault="00162935" w:rsidP="00D04459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Подпись участника собрания, делегата конференции</w:t>
            </w:r>
          </w:p>
        </w:tc>
        <w:tc>
          <w:tcPr>
            <w:tcW w:w="1579" w:type="dxa"/>
          </w:tcPr>
          <w:p w:rsidR="00162935" w:rsidRPr="00F219E3" w:rsidRDefault="00162935" w:rsidP="00D044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персональных данных, личная подпись</w:t>
            </w:r>
          </w:p>
        </w:tc>
      </w:tr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35" w:rsidRPr="00F219E3" w:rsidTr="00891858">
        <w:tc>
          <w:tcPr>
            <w:tcW w:w="45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162935" w:rsidRPr="00F219E3" w:rsidRDefault="00162935" w:rsidP="00891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935" w:rsidRPr="00F219E3" w:rsidRDefault="00162935" w:rsidP="00162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инициатора ____________________</w:t>
      </w: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F4D1F" w:rsidRDefault="000F4D1F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F4D1F" w:rsidRDefault="000F4D1F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F4D1F" w:rsidRDefault="000F4D1F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04459" w:rsidRDefault="00D04459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04459" w:rsidRDefault="00D04459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Default="00162935" w:rsidP="00162935">
      <w:pPr>
        <w:pStyle w:val="ConsPlusNormal"/>
        <w:ind w:left="5670" w:hanging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2935" w:rsidRPr="00C02BF0" w:rsidRDefault="00162935" w:rsidP="00162935">
      <w:pPr>
        <w:pStyle w:val="ConsPlusNormal"/>
        <w:ind w:left="5670" w:hanging="567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2B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1871"/>
        <w:gridCol w:w="3720"/>
      </w:tblGrid>
      <w:tr w:rsidR="00162935" w:rsidRPr="00F219E3" w:rsidTr="000F4D1F">
        <w:trPr>
          <w:trHeight w:val="1643"/>
        </w:trPr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собрания, конференции граждан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(этапа собрания, конференции граждан, сводный протокол)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(границы территории, на которой проводится собрание,</w:t>
            </w:r>
            <w:proofErr w:type="gramEnd"/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конференция граждан)</w:t>
            </w:r>
          </w:p>
        </w:tc>
      </w:tr>
      <w:tr w:rsidR="00162935" w:rsidRPr="00F219E3" w:rsidTr="000F4D1F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время ________________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Общее число граждан (делегатов), имеющих право принимать участие в работе собрания (конференции) - __________ человек.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Присутствуют: __________ человек.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Листы регистрации участников собрания, делегатов конференции прилагаются.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Приглашенные: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1. 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должность)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2. ________________________________________________________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должность)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Повестка: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1. Избрание председателя и секретаря собрания, конференции.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2. _______________________________________________________________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_______.</w:t>
            </w:r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(наименование рассматриваемого вопроса)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3. _______________________________________________________________________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62935" w:rsidRPr="00F219E3" w:rsidRDefault="00162935" w:rsidP="000F4D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(наименование рассматриваемого вопроса)</w:t>
            </w:r>
          </w:p>
          <w:p w:rsidR="00162935" w:rsidRPr="00F219E3" w:rsidRDefault="00162935" w:rsidP="000F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1. Слушали: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1. ______________________________________________________________________</w:t>
            </w:r>
            <w:r w:rsidR="00D0445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(ФИО докладчика, внесенные предложения)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Выступили: _______________________________________________________________</w:t>
            </w:r>
          </w:p>
          <w:p w:rsidR="00162935" w:rsidRPr="00F219E3" w:rsidRDefault="00162935" w:rsidP="00891858">
            <w:pPr>
              <w:pStyle w:val="ConsPlusNormal"/>
              <w:ind w:left="19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(фамилия, инициалы выступавших в именительном падеже,</w:t>
            </w:r>
            <w:proofErr w:type="gramEnd"/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или краткое содержание выступления, или слова "Те</w:t>
            </w:r>
            <w:proofErr w:type="gramStart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илагается")</w:t>
            </w:r>
          </w:p>
        </w:tc>
      </w:tr>
      <w:tr w:rsidR="00162935" w:rsidRPr="00F219E3" w:rsidTr="000F4D1F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Результаты голосования: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"За" ______________; "Против" _______________; "Воздержались" _____________.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Решили: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2. Слушали:</w:t>
            </w:r>
          </w:p>
          <w:p w:rsidR="00162935" w:rsidRPr="00F219E3" w:rsidRDefault="00162935" w:rsidP="0089185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Выступили:</w:t>
            </w:r>
          </w:p>
          <w:p w:rsidR="00162935" w:rsidRPr="00F219E3" w:rsidRDefault="00162935" w:rsidP="0089185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Результаты голосования:</w:t>
            </w:r>
          </w:p>
          <w:p w:rsidR="00162935" w:rsidRPr="00F219E3" w:rsidRDefault="00162935" w:rsidP="0089185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Решили:</w:t>
            </w:r>
          </w:p>
          <w:p w:rsidR="00162935" w:rsidRPr="00F219E3" w:rsidRDefault="00162935" w:rsidP="008918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</w:tr>
      <w:tr w:rsidR="00162935" w:rsidRPr="00F219E3" w:rsidTr="000F4D1F">
        <w:trPr>
          <w:trHeight w:val="48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 (конференции)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162935" w:rsidRPr="00F219E3" w:rsidRDefault="00162935" w:rsidP="000F4D1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/_____________________/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  <w:tr w:rsidR="00162935" w:rsidRPr="00F219E3" w:rsidTr="000F4D1F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Секретарь собрания (конференции)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0F4D1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162935" w:rsidRPr="00F219E3" w:rsidRDefault="00162935" w:rsidP="000F4D1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/_____________________/</w:t>
            </w:r>
          </w:p>
          <w:p w:rsidR="00162935" w:rsidRPr="00F219E3" w:rsidRDefault="00162935" w:rsidP="00891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E3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162935" w:rsidRPr="00F219E3" w:rsidRDefault="00162935" w:rsidP="001629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42AF" w:rsidRPr="00F77BF7" w:rsidRDefault="00EE42AF" w:rsidP="00EE42A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sectPr w:rsidR="00EE42AF" w:rsidRPr="00F77BF7" w:rsidSect="00DD1CF5">
      <w:headerReference w:type="even" r:id="rId20"/>
      <w:pgSz w:w="11910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6D" w:rsidRDefault="005D0E6D" w:rsidP="00A767BC">
      <w:pPr>
        <w:spacing w:after="0" w:line="240" w:lineRule="auto"/>
      </w:pPr>
      <w:r>
        <w:separator/>
      </w:r>
    </w:p>
  </w:endnote>
  <w:endnote w:type="continuationSeparator" w:id="0">
    <w:p w:rsidR="005D0E6D" w:rsidRDefault="005D0E6D" w:rsidP="00A76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6D" w:rsidRDefault="005D0E6D" w:rsidP="00A767BC">
      <w:pPr>
        <w:spacing w:after="0" w:line="240" w:lineRule="auto"/>
      </w:pPr>
      <w:r>
        <w:separator/>
      </w:r>
    </w:p>
  </w:footnote>
  <w:footnote w:type="continuationSeparator" w:id="0">
    <w:p w:rsidR="005D0E6D" w:rsidRDefault="005D0E6D" w:rsidP="00A76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F7" w:rsidRDefault="00A67A4D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77BF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77BF7">
      <w:rPr>
        <w:rStyle w:val="aa"/>
        <w:noProof/>
      </w:rPr>
      <w:t>3</w:t>
    </w:r>
    <w:r>
      <w:rPr>
        <w:rStyle w:val="aa"/>
      </w:rPr>
      <w:fldChar w:fldCharType="end"/>
    </w:r>
  </w:p>
  <w:p w:rsidR="00F77BF7" w:rsidRDefault="00F77BF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D8D"/>
    <w:multiLevelType w:val="hybridMultilevel"/>
    <w:tmpl w:val="E5F44DB2"/>
    <w:lvl w:ilvl="0" w:tplc="422AA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41081D"/>
    <w:multiLevelType w:val="hybridMultilevel"/>
    <w:tmpl w:val="5DC26910"/>
    <w:lvl w:ilvl="0" w:tplc="A2784FD0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027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3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D5D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5">
    <w:nsid w:val="0E8654A8"/>
    <w:multiLevelType w:val="hybridMultilevel"/>
    <w:tmpl w:val="016E56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1397291A"/>
    <w:multiLevelType w:val="multilevel"/>
    <w:tmpl w:val="011E5C2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>
    <w:nsid w:val="16502A83"/>
    <w:multiLevelType w:val="multilevel"/>
    <w:tmpl w:val="2F7CF7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9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52" w:hanging="2160"/>
      </w:pPr>
      <w:rPr>
        <w:rFonts w:hint="default"/>
      </w:rPr>
    </w:lvl>
  </w:abstractNum>
  <w:abstractNum w:abstractNumId="8">
    <w:nsid w:val="23302B3B"/>
    <w:multiLevelType w:val="hybridMultilevel"/>
    <w:tmpl w:val="342E4F6E"/>
    <w:lvl w:ilvl="0" w:tplc="3D1CA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31B33"/>
    <w:multiLevelType w:val="multilevel"/>
    <w:tmpl w:val="FA12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04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0">
    <w:nsid w:val="26C2222A"/>
    <w:multiLevelType w:val="multilevel"/>
    <w:tmpl w:val="96466F5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>
    <w:nsid w:val="298060BE"/>
    <w:multiLevelType w:val="multilevel"/>
    <w:tmpl w:val="292CFCD2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2">
    <w:nsid w:val="2F0F7D38"/>
    <w:multiLevelType w:val="multilevel"/>
    <w:tmpl w:val="472603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6BA3AE3"/>
    <w:multiLevelType w:val="multilevel"/>
    <w:tmpl w:val="7ED08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4">
    <w:nsid w:val="38C64DD2"/>
    <w:multiLevelType w:val="hybridMultilevel"/>
    <w:tmpl w:val="74BEF6A6"/>
    <w:lvl w:ilvl="0" w:tplc="C7463B76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1466E"/>
    <w:multiLevelType w:val="hybridMultilevel"/>
    <w:tmpl w:val="5E7AECC0"/>
    <w:lvl w:ilvl="0" w:tplc="F20E8C1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>
    <w:nsid w:val="4815212A"/>
    <w:multiLevelType w:val="multilevel"/>
    <w:tmpl w:val="AFD2BB12"/>
    <w:lvl w:ilvl="0">
      <w:start w:val="1"/>
      <w:numFmt w:val="decimal"/>
      <w:lvlText w:val="%1."/>
      <w:lvlJc w:val="left"/>
      <w:pPr>
        <w:ind w:left="107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83F36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8">
    <w:nsid w:val="59346F87"/>
    <w:multiLevelType w:val="multilevel"/>
    <w:tmpl w:val="55C4A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59B13270"/>
    <w:multiLevelType w:val="hybridMultilevel"/>
    <w:tmpl w:val="473E8B8A"/>
    <w:lvl w:ilvl="0" w:tplc="C4FC9116">
      <w:numFmt w:val="bullet"/>
      <w:lvlText w:val="-"/>
      <w:lvlJc w:val="left"/>
      <w:pPr>
        <w:ind w:left="285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EEA1F8">
      <w:numFmt w:val="bullet"/>
      <w:lvlText w:val="•"/>
      <w:lvlJc w:val="left"/>
      <w:pPr>
        <w:ind w:left="1286" w:hanging="298"/>
      </w:pPr>
      <w:rPr>
        <w:rFonts w:hint="default"/>
        <w:lang w:val="ru-RU" w:eastAsia="en-US" w:bidi="ar-SA"/>
      </w:rPr>
    </w:lvl>
    <w:lvl w:ilvl="2" w:tplc="2266EA6E">
      <w:numFmt w:val="bullet"/>
      <w:lvlText w:val="•"/>
      <w:lvlJc w:val="left"/>
      <w:pPr>
        <w:ind w:left="2293" w:hanging="298"/>
      </w:pPr>
      <w:rPr>
        <w:rFonts w:hint="default"/>
        <w:lang w:val="ru-RU" w:eastAsia="en-US" w:bidi="ar-SA"/>
      </w:rPr>
    </w:lvl>
    <w:lvl w:ilvl="3" w:tplc="38FC9A4C">
      <w:numFmt w:val="bullet"/>
      <w:lvlText w:val="•"/>
      <w:lvlJc w:val="left"/>
      <w:pPr>
        <w:ind w:left="3300" w:hanging="298"/>
      </w:pPr>
      <w:rPr>
        <w:rFonts w:hint="default"/>
        <w:lang w:val="ru-RU" w:eastAsia="en-US" w:bidi="ar-SA"/>
      </w:rPr>
    </w:lvl>
    <w:lvl w:ilvl="4" w:tplc="D9F08E1C">
      <w:numFmt w:val="bullet"/>
      <w:lvlText w:val="•"/>
      <w:lvlJc w:val="left"/>
      <w:pPr>
        <w:ind w:left="4307" w:hanging="298"/>
      </w:pPr>
      <w:rPr>
        <w:rFonts w:hint="default"/>
        <w:lang w:val="ru-RU" w:eastAsia="en-US" w:bidi="ar-SA"/>
      </w:rPr>
    </w:lvl>
    <w:lvl w:ilvl="5" w:tplc="34146732">
      <w:numFmt w:val="bullet"/>
      <w:lvlText w:val="•"/>
      <w:lvlJc w:val="left"/>
      <w:pPr>
        <w:ind w:left="5314" w:hanging="298"/>
      </w:pPr>
      <w:rPr>
        <w:rFonts w:hint="default"/>
        <w:lang w:val="ru-RU" w:eastAsia="en-US" w:bidi="ar-SA"/>
      </w:rPr>
    </w:lvl>
    <w:lvl w:ilvl="6" w:tplc="79F65B7E">
      <w:numFmt w:val="bullet"/>
      <w:lvlText w:val="•"/>
      <w:lvlJc w:val="left"/>
      <w:pPr>
        <w:ind w:left="6321" w:hanging="298"/>
      </w:pPr>
      <w:rPr>
        <w:rFonts w:hint="default"/>
        <w:lang w:val="ru-RU" w:eastAsia="en-US" w:bidi="ar-SA"/>
      </w:rPr>
    </w:lvl>
    <w:lvl w:ilvl="7" w:tplc="59EE7D72">
      <w:numFmt w:val="bullet"/>
      <w:lvlText w:val="•"/>
      <w:lvlJc w:val="left"/>
      <w:pPr>
        <w:ind w:left="7327" w:hanging="298"/>
      </w:pPr>
      <w:rPr>
        <w:rFonts w:hint="default"/>
        <w:lang w:val="ru-RU" w:eastAsia="en-US" w:bidi="ar-SA"/>
      </w:rPr>
    </w:lvl>
    <w:lvl w:ilvl="8" w:tplc="1D56DBA4">
      <w:numFmt w:val="bullet"/>
      <w:lvlText w:val="•"/>
      <w:lvlJc w:val="left"/>
      <w:pPr>
        <w:ind w:left="8334" w:hanging="298"/>
      </w:pPr>
      <w:rPr>
        <w:rFonts w:hint="default"/>
        <w:lang w:val="ru-RU" w:eastAsia="en-US" w:bidi="ar-SA"/>
      </w:rPr>
    </w:lvl>
  </w:abstractNum>
  <w:abstractNum w:abstractNumId="20">
    <w:nsid w:val="612B0498"/>
    <w:multiLevelType w:val="hybridMultilevel"/>
    <w:tmpl w:val="D01430C4"/>
    <w:lvl w:ilvl="0" w:tplc="4050887A">
      <w:start w:val="1"/>
      <w:numFmt w:val="decimal"/>
      <w:lvlText w:val="%1."/>
      <w:lvlJc w:val="left"/>
      <w:pPr>
        <w:ind w:left="285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D4316A">
      <w:start w:val="1"/>
      <w:numFmt w:val="upperRoman"/>
      <w:lvlText w:val="%2."/>
      <w:lvlJc w:val="left"/>
      <w:pPr>
        <w:ind w:left="4196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4326110">
      <w:numFmt w:val="bullet"/>
      <w:lvlText w:val="•"/>
      <w:lvlJc w:val="left"/>
      <w:pPr>
        <w:ind w:left="4883" w:hanging="250"/>
      </w:pPr>
      <w:rPr>
        <w:rFonts w:hint="default"/>
        <w:lang w:val="ru-RU" w:eastAsia="en-US" w:bidi="ar-SA"/>
      </w:rPr>
    </w:lvl>
    <w:lvl w:ilvl="3" w:tplc="FA8C6C14">
      <w:numFmt w:val="bullet"/>
      <w:lvlText w:val="•"/>
      <w:lvlJc w:val="left"/>
      <w:pPr>
        <w:ind w:left="5566" w:hanging="250"/>
      </w:pPr>
      <w:rPr>
        <w:rFonts w:hint="default"/>
        <w:lang w:val="ru-RU" w:eastAsia="en-US" w:bidi="ar-SA"/>
      </w:rPr>
    </w:lvl>
    <w:lvl w:ilvl="4" w:tplc="C2281A4C">
      <w:numFmt w:val="bullet"/>
      <w:lvlText w:val="•"/>
      <w:lvlJc w:val="left"/>
      <w:pPr>
        <w:ind w:left="6249" w:hanging="250"/>
      </w:pPr>
      <w:rPr>
        <w:rFonts w:hint="default"/>
        <w:lang w:val="ru-RU" w:eastAsia="en-US" w:bidi="ar-SA"/>
      </w:rPr>
    </w:lvl>
    <w:lvl w:ilvl="5" w:tplc="3F5C398E">
      <w:numFmt w:val="bullet"/>
      <w:lvlText w:val="•"/>
      <w:lvlJc w:val="left"/>
      <w:pPr>
        <w:ind w:left="6932" w:hanging="250"/>
      </w:pPr>
      <w:rPr>
        <w:rFonts w:hint="default"/>
        <w:lang w:val="ru-RU" w:eastAsia="en-US" w:bidi="ar-SA"/>
      </w:rPr>
    </w:lvl>
    <w:lvl w:ilvl="6" w:tplc="73E46F84">
      <w:numFmt w:val="bullet"/>
      <w:lvlText w:val="•"/>
      <w:lvlJc w:val="left"/>
      <w:pPr>
        <w:ind w:left="7615" w:hanging="250"/>
      </w:pPr>
      <w:rPr>
        <w:rFonts w:hint="default"/>
        <w:lang w:val="ru-RU" w:eastAsia="en-US" w:bidi="ar-SA"/>
      </w:rPr>
    </w:lvl>
    <w:lvl w:ilvl="7" w:tplc="B846E182">
      <w:numFmt w:val="bullet"/>
      <w:lvlText w:val="•"/>
      <w:lvlJc w:val="left"/>
      <w:pPr>
        <w:ind w:left="8298" w:hanging="250"/>
      </w:pPr>
      <w:rPr>
        <w:rFonts w:hint="default"/>
        <w:lang w:val="ru-RU" w:eastAsia="en-US" w:bidi="ar-SA"/>
      </w:rPr>
    </w:lvl>
    <w:lvl w:ilvl="8" w:tplc="C112560A">
      <w:numFmt w:val="bullet"/>
      <w:lvlText w:val="•"/>
      <w:lvlJc w:val="left"/>
      <w:pPr>
        <w:ind w:left="8982" w:hanging="250"/>
      </w:pPr>
      <w:rPr>
        <w:rFonts w:hint="default"/>
        <w:lang w:val="ru-RU" w:eastAsia="en-US" w:bidi="ar-SA"/>
      </w:rPr>
    </w:lvl>
  </w:abstractNum>
  <w:abstractNum w:abstractNumId="21">
    <w:nsid w:val="62900126"/>
    <w:multiLevelType w:val="multilevel"/>
    <w:tmpl w:val="7DA231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2">
    <w:nsid w:val="62CD0F20"/>
    <w:multiLevelType w:val="hybridMultilevel"/>
    <w:tmpl w:val="0ADE28F0"/>
    <w:lvl w:ilvl="0" w:tplc="FB301242">
      <w:start w:val="2"/>
      <w:numFmt w:val="decimal"/>
      <w:lvlText w:val="%1"/>
      <w:lvlJc w:val="left"/>
      <w:pPr>
        <w:ind w:left="285" w:hanging="756"/>
      </w:pPr>
      <w:rPr>
        <w:rFonts w:hint="default"/>
        <w:lang w:val="ru-RU" w:eastAsia="en-US" w:bidi="ar-SA"/>
      </w:rPr>
    </w:lvl>
    <w:lvl w:ilvl="1" w:tplc="D212ACB8">
      <w:numFmt w:val="none"/>
      <w:lvlText w:val=""/>
      <w:lvlJc w:val="left"/>
      <w:pPr>
        <w:tabs>
          <w:tab w:val="num" w:pos="360"/>
        </w:tabs>
      </w:pPr>
    </w:lvl>
    <w:lvl w:ilvl="2" w:tplc="8C74D252">
      <w:numFmt w:val="none"/>
      <w:lvlText w:val=""/>
      <w:lvlJc w:val="left"/>
      <w:pPr>
        <w:tabs>
          <w:tab w:val="num" w:pos="360"/>
        </w:tabs>
      </w:pPr>
    </w:lvl>
    <w:lvl w:ilvl="3" w:tplc="26D29FCE">
      <w:numFmt w:val="bullet"/>
      <w:lvlText w:val="•"/>
      <w:lvlJc w:val="left"/>
      <w:pPr>
        <w:ind w:left="3300" w:hanging="756"/>
      </w:pPr>
      <w:rPr>
        <w:rFonts w:hint="default"/>
        <w:lang w:val="ru-RU" w:eastAsia="en-US" w:bidi="ar-SA"/>
      </w:rPr>
    </w:lvl>
    <w:lvl w:ilvl="4" w:tplc="52D2C7EC">
      <w:numFmt w:val="bullet"/>
      <w:lvlText w:val="•"/>
      <w:lvlJc w:val="left"/>
      <w:pPr>
        <w:ind w:left="4307" w:hanging="756"/>
      </w:pPr>
      <w:rPr>
        <w:rFonts w:hint="default"/>
        <w:lang w:val="ru-RU" w:eastAsia="en-US" w:bidi="ar-SA"/>
      </w:rPr>
    </w:lvl>
    <w:lvl w:ilvl="5" w:tplc="2360680A">
      <w:numFmt w:val="bullet"/>
      <w:lvlText w:val="•"/>
      <w:lvlJc w:val="left"/>
      <w:pPr>
        <w:ind w:left="5314" w:hanging="756"/>
      </w:pPr>
      <w:rPr>
        <w:rFonts w:hint="default"/>
        <w:lang w:val="ru-RU" w:eastAsia="en-US" w:bidi="ar-SA"/>
      </w:rPr>
    </w:lvl>
    <w:lvl w:ilvl="6" w:tplc="C3E4B236">
      <w:numFmt w:val="bullet"/>
      <w:lvlText w:val="•"/>
      <w:lvlJc w:val="left"/>
      <w:pPr>
        <w:ind w:left="6321" w:hanging="756"/>
      </w:pPr>
      <w:rPr>
        <w:rFonts w:hint="default"/>
        <w:lang w:val="ru-RU" w:eastAsia="en-US" w:bidi="ar-SA"/>
      </w:rPr>
    </w:lvl>
    <w:lvl w:ilvl="7" w:tplc="51CA1CE0">
      <w:numFmt w:val="bullet"/>
      <w:lvlText w:val="•"/>
      <w:lvlJc w:val="left"/>
      <w:pPr>
        <w:ind w:left="7327" w:hanging="756"/>
      </w:pPr>
      <w:rPr>
        <w:rFonts w:hint="default"/>
        <w:lang w:val="ru-RU" w:eastAsia="en-US" w:bidi="ar-SA"/>
      </w:rPr>
    </w:lvl>
    <w:lvl w:ilvl="8" w:tplc="3B268502">
      <w:numFmt w:val="bullet"/>
      <w:lvlText w:val="•"/>
      <w:lvlJc w:val="left"/>
      <w:pPr>
        <w:ind w:left="8334" w:hanging="756"/>
      </w:pPr>
      <w:rPr>
        <w:rFonts w:hint="default"/>
        <w:lang w:val="ru-RU" w:eastAsia="en-US" w:bidi="ar-SA"/>
      </w:rPr>
    </w:lvl>
  </w:abstractNum>
  <w:abstractNum w:abstractNumId="23">
    <w:nsid w:val="64F5551A"/>
    <w:multiLevelType w:val="multilevel"/>
    <w:tmpl w:val="121066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6525126A"/>
    <w:multiLevelType w:val="hybridMultilevel"/>
    <w:tmpl w:val="DAD0F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8311F9"/>
    <w:multiLevelType w:val="hybridMultilevel"/>
    <w:tmpl w:val="4A564322"/>
    <w:lvl w:ilvl="0" w:tplc="CF6AC81A">
      <w:numFmt w:val="bullet"/>
      <w:lvlText w:val="-"/>
      <w:lvlJc w:val="left"/>
      <w:pPr>
        <w:ind w:left="285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245980">
      <w:numFmt w:val="bullet"/>
      <w:lvlText w:val="•"/>
      <w:lvlJc w:val="left"/>
      <w:pPr>
        <w:ind w:left="1286" w:hanging="204"/>
      </w:pPr>
      <w:rPr>
        <w:rFonts w:hint="default"/>
        <w:lang w:val="ru-RU" w:eastAsia="en-US" w:bidi="ar-SA"/>
      </w:rPr>
    </w:lvl>
    <w:lvl w:ilvl="2" w:tplc="F73C4CC6">
      <w:numFmt w:val="bullet"/>
      <w:lvlText w:val="•"/>
      <w:lvlJc w:val="left"/>
      <w:pPr>
        <w:ind w:left="2293" w:hanging="204"/>
      </w:pPr>
      <w:rPr>
        <w:rFonts w:hint="default"/>
        <w:lang w:val="ru-RU" w:eastAsia="en-US" w:bidi="ar-SA"/>
      </w:rPr>
    </w:lvl>
    <w:lvl w:ilvl="3" w:tplc="C11498EE">
      <w:numFmt w:val="bullet"/>
      <w:lvlText w:val="•"/>
      <w:lvlJc w:val="left"/>
      <w:pPr>
        <w:ind w:left="3300" w:hanging="204"/>
      </w:pPr>
      <w:rPr>
        <w:rFonts w:hint="default"/>
        <w:lang w:val="ru-RU" w:eastAsia="en-US" w:bidi="ar-SA"/>
      </w:rPr>
    </w:lvl>
    <w:lvl w:ilvl="4" w:tplc="67DCD3A6">
      <w:numFmt w:val="bullet"/>
      <w:lvlText w:val="•"/>
      <w:lvlJc w:val="left"/>
      <w:pPr>
        <w:ind w:left="4307" w:hanging="204"/>
      </w:pPr>
      <w:rPr>
        <w:rFonts w:hint="default"/>
        <w:lang w:val="ru-RU" w:eastAsia="en-US" w:bidi="ar-SA"/>
      </w:rPr>
    </w:lvl>
    <w:lvl w:ilvl="5" w:tplc="3F2CE6C4">
      <w:numFmt w:val="bullet"/>
      <w:lvlText w:val="•"/>
      <w:lvlJc w:val="left"/>
      <w:pPr>
        <w:ind w:left="5314" w:hanging="204"/>
      </w:pPr>
      <w:rPr>
        <w:rFonts w:hint="default"/>
        <w:lang w:val="ru-RU" w:eastAsia="en-US" w:bidi="ar-SA"/>
      </w:rPr>
    </w:lvl>
    <w:lvl w:ilvl="6" w:tplc="9FD07AD2">
      <w:numFmt w:val="bullet"/>
      <w:lvlText w:val="•"/>
      <w:lvlJc w:val="left"/>
      <w:pPr>
        <w:ind w:left="6321" w:hanging="204"/>
      </w:pPr>
      <w:rPr>
        <w:rFonts w:hint="default"/>
        <w:lang w:val="ru-RU" w:eastAsia="en-US" w:bidi="ar-SA"/>
      </w:rPr>
    </w:lvl>
    <w:lvl w:ilvl="7" w:tplc="5F56BEE8">
      <w:numFmt w:val="bullet"/>
      <w:lvlText w:val="•"/>
      <w:lvlJc w:val="left"/>
      <w:pPr>
        <w:ind w:left="7327" w:hanging="204"/>
      </w:pPr>
      <w:rPr>
        <w:rFonts w:hint="default"/>
        <w:lang w:val="ru-RU" w:eastAsia="en-US" w:bidi="ar-SA"/>
      </w:rPr>
    </w:lvl>
    <w:lvl w:ilvl="8" w:tplc="81F881D0">
      <w:numFmt w:val="bullet"/>
      <w:lvlText w:val="•"/>
      <w:lvlJc w:val="left"/>
      <w:pPr>
        <w:ind w:left="8334" w:hanging="204"/>
      </w:pPr>
      <w:rPr>
        <w:rFonts w:hint="default"/>
        <w:lang w:val="ru-RU" w:eastAsia="en-US" w:bidi="ar-SA"/>
      </w:rPr>
    </w:lvl>
  </w:abstractNum>
  <w:abstractNum w:abstractNumId="26">
    <w:nsid w:val="669C39A5"/>
    <w:multiLevelType w:val="multilevel"/>
    <w:tmpl w:val="7B00347E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98C72AD"/>
    <w:multiLevelType w:val="multilevel"/>
    <w:tmpl w:val="2D709256"/>
    <w:lvl w:ilvl="0">
      <w:start w:val="1"/>
      <w:numFmt w:val="decimal"/>
      <w:lvlText w:val="%1."/>
      <w:lvlJc w:val="left"/>
      <w:pPr>
        <w:ind w:left="6601" w:hanging="363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7168" w:hanging="363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735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2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869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36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03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7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137" w:hanging="363"/>
      </w:pPr>
      <w:rPr>
        <w:rFonts w:hint="default"/>
      </w:rPr>
    </w:lvl>
  </w:abstractNum>
  <w:abstractNum w:abstractNumId="28">
    <w:nsid w:val="70F37701"/>
    <w:multiLevelType w:val="multilevel"/>
    <w:tmpl w:val="BDC27182"/>
    <w:lvl w:ilvl="0">
      <w:start w:val="1"/>
      <w:numFmt w:val="decimal"/>
      <w:lvlText w:val="%1."/>
      <w:lvlJc w:val="center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1" w:hanging="2160"/>
      </w:pPr>
      <w:rPr>
        <w:rFonts w:hint="default"/>
      </w:rPr>
    </w:lvl>
  </w:abstractNum>
  <w:abstractNum w:abstractNumId="29">
    <w:nsid w:val="768A5F89"/>
    <w:multiLevelType w:val="hybridMultilevel"/>
    <w:tmpl w:val="9AA66F40"/>
    <w:lvl w:ilvl="0" w:tplc="34504CB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9685627"/>
    <w:multiLevelType w:val="multilevel"/>
    <w:tmpl w:val="BB3C608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31">
    <w:nsid w:val="7FC0479C"/>
    <w:multiLevelType w:val="multilevel"/>
    <w:tmpl w:val="C4D4A7FE"/>
    <w:lvl w:ilvl="0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8"/>
  </w:num>
  <w:num w:numId="4">
    <w:abstractNumId w:val="24"/>
  </w:num>
  <w:num w:numId="5">
    <w:abstractNumId w:val="23"/>
  </w:num>
  <w:num w:numId="6">
    <w:abstractNumId w:val="10"/>
  </w:num>
  <w:num w:numId="7">
    <w:abstractNumId w:val="12"/>
  </w:num>
  <w:num w:numId="8">
    <w:abstractNumId w:val="21"/>
  </w:num>
  <w:num w:numId="9">
    <w:abstractNumId w:val="6"/>
  </w:num>
  <w:num w:numId="10">
    <w:abstractNumId w:val="30"/>
  </w:num>
  <w:num w:numId="11">
    <w:abstractNumId w:val="7"/>
  </w:num>
  <w:num w:numId="12">
    <w:abstractNumId w:val="31"/>
  </w:num>
  <w:num w:numId="13">
    <w:abstractNumId w:val="27"/>
  </w:num>
  <w:num w:numId="14">
    <w:abstractNumId w:val="18"/>
  </w:num>
  <w:num w:numId="15">
    <w:abstractNumId w:val="14"/>
  </w:num>
  <w:num w:numId="16">
    <w:abstractNumId w:val="1"/>
  </w:num>
  <w:num w:numId="17">
    <w:abstractNumId w:val="15"/>
  </w:num>
  <w:num w:numId="18">
    <w:abstractNumId w:val="0"/>
  </w:num>
  <w:num w:numId="19">
    <w:abstractNumId w:val="16"/>
  </w:num>
  <w:num w:numId="20">
    <w:abstractNumId w:val="8"/>
  </w:num>
  <w:num w:numId="21">
    <w:abstractNumId w:val="29"/>
  </w:num>
  <w:num w:numId="22">
    <w:abstractNumId w:val="26"/>
  </w:num>
  <w:num w:numId="23">
    <w:abstractNumId w:val="25"/>
  </w:num>
  <w:num w:numId="24">
    <w:abstractNumId w:val="13"/>
  </w:num>
  <w:num w:numId="25">
    <w:abstractNumId w:val="22"/>
  </w:num>
  <w:num w:numId="26">
    <w:abstractNumId w:val="19"/>
  </w:num>
  <w:num w:numId="27">
    <w:abstractNumId w:val="17"/>
  </w:num>
  <w:num w:numId="28">
    <w:abstractNumId w:val="4"/>
  </w:num>
  <w:num w:numId="29">
    <w:abstractNumId w:val="20"/>
  </w:num>
  <w:num w:numId="30">
    <w:abstractNumId w:val="9"/>
  </w:num>
  <w:num w:numId="31">
    <w:abstractNumId w:val="2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42AF"/>
    <w:rsid w:val="0008612C"/>
    <w:rsid w:val="00093791"/>
    <w:rsid w:val="000A576E"/>
    <w:rsid w:val="000C682A"/>
    <w:rsid w:val="000F36A8"/>
    <w:rsid w:val="000F4D1F"/>
    <w:rsid w:val="00127F15"/>
    <w:rsid w:val="00136939"/>
    <w:rsid w:val="001408D4"/>
    <w:rsid w:val="0015545A"/>
    <w:rsid w:val="00162935"/>
    <w:rsid w:val="001819CA"/>
    <w:rsid w:val="002074BE"/>
    <w:rsid w:val="0024633F"/>
    <w:rsid w:val="00252D6D"/>
    <w:rsid w:val="002748B9"/>
    <w:rsid w:val="002B3940"/>
    <w:rsid w:val="002C1CBE"/>
    <w:rsid w:val="002C60C5"/>
    <w:rsid w:val="002D184E"/>
    <w:rsid w:val="00316071"/>
    <w:rsid w:val="00331704"/>
    <w:rsid w:val="00341B67"/>
    <w:rsid w:val="003428A0"/>
    <w:rsid w:val="003552A3"/>
    <w:rsid w:val="00380804"/>
    <w:rsid w:val="003D4F70"/>
    <w:rsid w:val="00411205"/>
    <w:rsid w:val="00417B3F"/>
    <w:rsid w:val="004605E5"/>
    <w:rsid w:val="004749A9"/>
    <w:rsid w:val="004A67DB"/>
    <w:rsid w:val="004C0490"/>
    <w:rsid w:val="004C3C6B"/>
    <w:rsid w:val="004D393F"/>
    <w:rsid w:val="004E4438"/>
    <w:rsid w:val="004F0DA5"/>
    <w:rsid w:val="00541A10"/>
    <w:rsid w:val="005A6C69"/>
    <w:rsid w:val="005C2707"/>
    <w:rsid w:val="005C277D"/>
    <w:rsid w:val="005D0E6D"/>
    <w:rsid w:val="00614897"/>
    <w:rsid w:val="00615837"/>
    <w:rsid w:val="00621FBE"/>
    <w:rsid w:val="00633A8F"/>
    <w:rsid w:val="00653F56"/>
    <w:rsid w:val="00680C54"/>
    <w:rsid w:val="00684FA7"/>
    <w:rsid w:val="006C4C51"/>
    <w:rsid w:val="006D490C"/>
    <w:rsid w:val="006D64C4"/>
    <w:rsid w:val="006E4BF2"/>
    <w:rsid w:val="006F02FB"/>
    <w:rsid w:val="00717BC3"/>
    <w:rsid w:val="00756A37"/>
    <w:rsid w:val="00776536"/>
    <w:rsid w:val="00777E5A"/>
    <w:rsid w:val="007C38FD"/>
    <w:rsid w:val="007C45FB"/>
    <w:rsid w:val="007F3E53"/>
    <w:rsid w:val="008204B9"/>
    <w:rsid w:val="00856871"/>
    <w:rsid w:val="0087234A"/>
    <w:rsid w:val="008836B1"/>
    <w:rsid w:val="00891BFF"/>
    <w:rsid w:val="008A68F4"/>
    <w:rsid w:val="008E5906"/>
    <w:rsid w:val="00947576"/>
    <w:rsid w:val="00953C34"/>
    <w:rsid w:val="009838FC"/>
    <w:rsid w:val="0098514E"/>
    <w:rsid w:val="009C6036"/>
    <w:rsid w:val="009F4119"/>
    <w:rsid w:val="00A021A0"/>
    <w:rsid w:val="00A61B15"/>
    <w:rsid w:val="00A625C9"/>
    <w:rsid w:val="00A63ED0"/>
    <w:rsid w:val="00A65D55"/>
    <w:rsid w:val="00A67A4D"/>
    <w:rsid w:val="00A767BC"/>
    <w:rsid w:val="00AA44B3"/>
    <w:rsid w:val="00AD0C6C"/>
    <w:rsid w:val="00AE3CA3"/>
    <w:rsid w:val="00AE7C20"/>
    <w:rsid w:val="00B30950"/>
    <w:rsid w:val="00B75629"/>
    <w:rsid w:val="00BE68BB"/>
    <w:rsid w:val="00BF2C82"/>
    <w:rsid w:val="00C07547"/>
    <w:rsid w:val="00C22F33"/>
    <w:rsid w:val="00C528B0"/>
    <w:rsid w:val="00C6032C"/>
    <w:rsid w:val="00C7066F"/>
    <w:rsid w:val="00C772DE"/>
    <w:rsid w:val="00CB2C6F"/>
    <w:rsid w:val="00CC492D"/>
    <w:rsid w:val="00CC75DF"/>
    <w:rsid w:val="00CD18AC"/>
    <w:rsid w:val="00CD260E"/>
    <w:rsid w:val="00D04459"/>
    <w:rsid w:val="00D26BA3"/>
    <w:rsid w:val="00D30E32"/>
    <w:rsid w:val="00D3421A"/>
    <w:rsid w:val="00DD1CF5"/>
    <w:rsid w:val="00DE6390"/>
    <w:rsid w:val="00E12C94"/>
    <w:rsid w:val="00E255DE"/>
    <w:rsid w:val="00E83C90"/>
    <w:rsid w:val="00EA038C"/>
    <w:rsid w:val="00EA4885"/>
    <w:rsid w:val="00EB5436"/>
    <w:rsid w:val="00EE42AF"/>
    <w:rsid w:val="00EE6335"/>
    <w:rsid w:val="00EF535A"/>
    <w:rsid w:val="00F11CF1"/>
    <w:rsid w:val="00F2095B"/>
    <w:rsid w:val="00F25AB1"/>
    <w:rsid w:val="00F52AE0"/>
    <w:rsid w:val="00F76A0E"/>
    <w:rsid w:val="00F77BF7"/>
    <w:rsid w:val="00FE0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BC"/>
  </w:style>
  <w:style w:type="paragraph" w:styleId="1">
    <w:name w:val="heading 1"/>
    <w:basedOn w:val="a"/>
    <w:next w:val="a"/>
    <w:link w:val="10"/>
    <w:qFormat/>
    <w:rsid w:val="00EE42AF"/>
    <w:pPr>
      <w:keepNext/>
      <w:spacing w:after="0" w:line="240" w:lineRule="auto"/>
      <w:ind w:right="-1" w:firstLine="709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EE42AF"/>
    <w:pPr>
      <w:keepNext/>
      <w:spacing w:after="0" w:line="240" w:lineRule="auto"/>
      <w:ind w:right="-1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EE42A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EE42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2AF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EE42AF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EE42AF"/>
    <w:rPr>
      <w:rFonts w:ascii="Arial" w:eastAsia="Times New Roman" w:hAnsi="Arial" w:cs="Arial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EE42AF"/>
    <w:rPr>
      <w:rFonts w:ascii="Times New Roman" w:eastAsia="Times New Roman" w:hAnsi="Times New Roman" w:cs="Times New Roman"/>
      <w:b/>
      <w:bCs/>
    </w:rPr>
  </w:style>
  <w:style w:type="paragraph" w:styleId="a3">
    <w:name w:val="caption"/>
    <w:basedOn w:val="a"/>
    <w:next w:val="a"/>
    <w:qFormat/>
    <w:rsid w:val="00EE42AF"/>
    <w:pPr>
      <w:widowControl w:val="0"/>
      <w:spacing w:after="0" w:line="360" w:lineRule="exact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4">
    <w:name w:val="Body Text"/>
    <w:basedOn w:val="a"/>
    <w:link w:val="a5"/>
    <w:uiPriority w:val="1"/>
    <w:qFormat/>
    <w:rsid w:val="00EE42AF"/>
    <w:pPr>
      <w:spacing w:after="0" w:line="240" w:lineRule="auto"/>
      <w:ind w:right="3117"/>
    </w:pPr>
    <w:rPr>
      <w:rFonts w:ascii="Courier New" w:eastAsia="Times New Roman" w:hAnsi="Courier New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EE42AF"/>
    <w:rPr>
      <w:rFonts w:ascii="Courier New" w:eastAsia="Times New Roman" w:hAnsi="Courier New" w:cs="Times New Roman"/>
      <w:sz w:val="26"/>
      <w:szCs w:val="20"/>
    </w:rPr>
  </w:style>
  <w:style w:type="paragraph" w:styleId="a6">
    <w:name w:val="Body Text Indent"/>
    <w:basedOn w:val="a"/>
    <w:link w:val="a7"/>
    <w:rsid w:val="00EE42AF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EE42AF"/>
    <w:rPr>
      <w:rFonts w:ascii="Times New Roman" w:eastAsia="Times New Roman" w:hAnsi="Times New Roman" w:cs="Times New Roman"/>
      <w:sz w:val="26"/>
      <w:szCs w:val="20"/>
    </w:rPr>
  </w:style>
  <w:style w:type="paragraph" w:styleId="a8">
    <w:name w:val="footer"/>
    <w:basedOn w:val="a"/>
    <w:link w:val="a9"/>
    <w:rsid w:val="00EE42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EE42A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0"/>
    <w:rsid w:val="00EE42AF"/>
  </w:style>
  <w:style w:type="paragraph" w:styleId="ab">
    <w:name w:val="header"/>
    <w:basedOn w:val="a"/>
    <w:link w:val="ac"/>
    <w:uiPriority w:val="99"/>
    <w:rsid w:val="00EE42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EE42AF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EE42A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E42A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E42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EE4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EE42A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E42A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EE42AF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ConsNonformat">
    <w:name w:val="ConsNonformat"/>
    <w:rsid w:val="00EE42AF"/>
    <w:pPr>
      <w:snapToGrid w:val="0"/>
      <w:spacing w:after="0" w:line="240" w:lineRule="auto"/>
    </w:pPr>
    <w:rPr>
      <w:rFonts w:ascii="Consultant" w:eastAsia="Times New Roman" w:hAnsi="Consultant" w:cs="Times New Roman"/>
      <w:sz w:val="16"/>
      <w:szCs w:val="20"/>
    </w:rPr>
  </w:style>
  <w:style w:type="paragraph" w:customStyle="1" w:styleId="ConsTitle">
    <w:name w:val="ConsTitle"/>
    <w:rsid w:val="00EE42AF"/>
    <w:pPr>
      <w:snapToGrid w:val="0"/>
      <w:spacing w:after="0" w:line="240" w:lineRule="auto"/>
    </w:pPr>
    <w:rPr>
      <w:rFonts w:ascii="Arial" w:eastAsia="Times New Roman" w:hAnsi="Arial" w:cs="Times New Roman"/>
      <w:b/>
      <w:sz w:val="14"/>
      <w:szCs w:val="20"/>
    </w:rPr>
  </w:style>
  <w:style w:type="paragraph" w:styleId="33">
    <w:name w:val="Body Text Indent 3"/>
    <w:basedOn w:val="a"/>
    <w:link w:val="34"/>
    <w:rsid w:val="00EE42A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E42AF"/>
    <w:rPr>
      <w:rFonts w:ascii="Times New Roman" w:eastAsia="Times New Roman" w:hAnsi="Times New Roman" w:cs="Times New Roman"/>
      <w:sz w:val="16"/>
      <w:szCs w:val="16"/>
    </w:rPr>
  </w:style>
  <w:style w:type="paragraph" w:customStyle="1" w:styleId="ad">
    <w:name w:val="Стиль"/>
    <w:rsid w:val="00EE42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EE4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EE42A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42AF"/>
    <w:rPr>
      <w:rFonts w:ascii="Tahoma" w:eastAsia="Times New Roman" w:hAnsi="Tahoma" w:cs="Tahoma"/>
      <w:sz w:val="16"/>
      <w:szCs w:val="16"/>
    </w:rPr>
  </w:style>
  <w:style w:type="character" w:styleId="af0">
    <w:name w:val="Hyperlink"/>
    <w:basedOn w:val="a0"/>
    <w:unhideWhenUsed/>
    <w:rsid w:val="00EE42AF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EE42AF"/>
  </w:style>
  <w:style w:type="paragraph" w:customStyle="1" w:styleId="ConsPlusCell">
    <w:name w:val="ConsPlusCell"/>
    <w:uiPriority w:val="99"/>
    <w:rsid w:val="00EE4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E42AF"/>
    <w:rPr>
      <w:rFonts w:ascii="Arial" w:eastAsia="Times New Roman" w:hAnsi="Arial" w:cs="Arial"/>
      <w:sz w:val="20"/>
      <w:szCs w:val="20"/>
    </w:rPr>
  </w:style>
  <w:style w:type="paragraph" w:styleId="af1">
    <w:name w:val="List Paragraph"/>
    <w:basedOn w:val="a"/>
    <w:uiPriority w:val="1"/>
    <w:qFormat/>
    <w:rsid w:val="00EE42A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3">
    <w:name w:val="Body Text First Indent 2"/>
    <w:basedOn w:val="a6"/>
    <w:link w:val="24"/>
    <w:rsid w:val="00EE42AF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7"/>
    <w:link w:val="23"/>
    <w:rsid w:val="00EE42A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Plain Text"/>
    <w:basedOn w:val="a"/>
    <w:link w:val="af3"/>
    <w:uiPriority w:val="99"/>
    <w:rsid w:val="00EE42AF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3">
    <w:name w:val="Текст Знак"/>
    <w:basedOn w:val="a0"/>
    <w:link w:val="af2"/>
    <w:uiPriority w:val="99"/>
    <w:rsid w:val="00EE42AF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af4">
    <w:name w:val="Нормальный"/>
    <w:uiPriority w:val="99"/>
    <w:rsid w:val="00EE42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EE42AF"/>
    <w:pPr>
      <w:autoSpaceDE w:val="0"/>
      <w:autoSpaceDN w:val="0"/>
      <w:adjustRightInd w:val="0"/>
      <w:spacing w:after="0" w:line="240" w:lineRule="auto"/>
      <w:ind w:left="720"/>
    </w:pPr>
    <w:rPr>
      <w:rFonts w:ascii="Calibri" w:eastAsia="Calibri" w:hAnsi="Calibri" w:cs="Times New Roman"/>
      <w:sz w:val="28"/>
      <w:szCs w:val="28"/>
    </w:rPr>
  </w:style>
  <w:style w:type="paragraph" w:customStyle="1" w:styleId="text">
    <w:name w:val="text"/>
    <w:basedOn w:val="a"/>
    <w:rsid w:val="00EE42AF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</w:rPr>
  </w:style>
  <w:style w:type="paragraph" w:customStyle="1" w:styleId="12">
    <w:name w:val="Обычный1"/>
    <w:rsid w:val="00EE4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Заголовок 21"/>
    <w:basedOn w:val="12"/>
    <w:next w:val="12"/>
    <w:rsid w:val="00EE42AF"/>
    <w:pPr>
      <w:keepNext/>
    </w:pPr>
    <w:rPr>
      <w:b/>
      <w:sz w:val="22"/>
    </w:rPr>
  </w:style>
  <w:style w:type="table" w:styleId="af5">
    <w:name w:val="Table Grid"/>
    <w:basedOn w:val="a1"/>
    <w:rsid w:val="00EE4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E4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annotation reference"/>
    <w:semiHidden/>
    <w:unhideWhenUsed/>
    <w:rsid w:val="00EE42AF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EE4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EE42AF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unhideWhenUsed/>
    <w:rsid w:val="00EE42AF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EE42A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c">
    <w:name w:val="No Spacing"/>
    <w:uiPriority w:val="1"/>
    <w:qFormat/>
    <w:rsid w:val="009F411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11">
    <w:name w:val="Font Style11"/>
    <w:rsid w:val="009F4119"/>
    <w:rPr>
      <w:rFonts w:ascii="Times New Roman" w:hAnsi="Times New Roman"/>
      <w:sz w:val="24"/>
    </w:rPr>
  </w:style>
  <w:style w:type="table" w:customStyle="1" w:styleId="TableNormal">
    <w:name w:val="Table Normal"/>
    <w:uiPriority w:val="2"/>
    <w:semiHidden/>
    <w:unhideWhenUsed/>
    <w:qFormat/>
    <w:rsid w:val="00F77B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F77BF7"/>
    <w:pPr>
      <w:widowControl w:val="0"/>
      <w:autoSpaceDE w:val="0"/>
      <w:autoSpaceDN w:val="0"/>
      <w:spacing w:after="0" w:line="240" w:lineRule="auto"/>
      <w:ind w:left="145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F77BF7"/>
    <w:pPr>
      <w:widowControl w:val="0"/>
      <w:autoSpaceDE w:val="0"/>
      <w:autoSpaceDN w:val="0"/>
      <w:spacing w:after="0" w:line="273" w:lineRule="exact"/>
      <w:ind w:left="5"/>
      <w:jc w:val="center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DE87D77E7134D9DB8933B222784F439E154463A0D6EB47FB20F1B5DC9E1CD15925F7F857E7B85D4DC0E0AEECB1E12680C3E0D1B9AL1d1F" TargetMode="External"/><Relationship Id="rId18" Type="http://schemas.openxmlformats.org/officeDocument/2006/relationships/hyperlink" Target="consultantplus://offline/ref=B3DF7AAE29AE5397864BCF082DAB03E6DDB48D38B3FC5070989BDC406FF85B6AFF872627784B49D823DA8413893E650A8E14A9271F908B0812t8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51E6FBD5D0099AA2CBB1942586811A9A01ECBD1AE70B0A01E5627E9F2F34159047911C18D80BB1E7BB062BCB93DE9DAB37191D959FD122DC195D6A4IBvEF" TargetMode="External"/><Relationship Id="rId17" Type="http://schemas.openxmlformats.org/officeDocument/2006/relationships/hyperlink" Target="consultantplus://offline/ref=1A5642856236C740842BDBE341AE8CA09158442FEA3EAAD79A74BDEACBAD632C5CC6037137C0ECD4402B477CA045AC96E1E55C9175D1550260v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E87D77E7134D9DB893252F31E8A334EA5711360F6FB62AE95F1D0A96B1CB40D21F79D83C3883818D4A5FE2CC1C583941750219910E5B07FAE8E8D1L0dBF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E87D77E7134D9DB8933B222784F439E154463A0D6EB47FB20F1B5DC9E1CD15925F7F8D7F7C8D848B410BB28D42016A0C3E0F1286125B0CLEd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E87D77E7134D9DB8933B222784F439E154463A0D6EB47FB20F1B5DC9E1CD15925F7F8D7F7C8D848B410BB28D42016A0C3E0F1286125B0CLEd5F" TargetMode="External"/><Relationship Id="rId10" Type="http://schemas.openxmlformats.org/officeDocument/2006/relationships/hyperlink" Target="consultantplus://offline/ref=CDE87D77E7134D9DB8933B222784F439E154463A0D6EB47FB20F1B5DC9E1CD15925F7F8D7F7C8D8388410BB28D42016A0C3E0F1286125B0CLEd5F" TargetMode="External"/><Relationship Id="rId19" Type="http://schemas.openxmlformats.org/officeDocument/2006/relationships/hyperlink" Target="consultantplus://offline/ref=CDE87D77E7134D9DB8933B222784F439E154463A076AB47FB20F1B5DC9E1CD15805F27817D75908084545DE3CBL1d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E87D77E7134D9DB8933B222784F439E154463A0D6EB47FB20F1B5DC9E1CD15925F7F857E7B85D4DC0E0AEECB1E12680C3E0D1B9AL1d1F" TargetMode="External"/><Relationship Id="rId14" Type="http://schemas.openxmlformats.org/officeDocument/2006/relationships/hyperlink" Target="consultantplus://offline/ref=CDE87D77E7134D9DB8933B222784F439E154463A0D6EB47FB20F1B5DC9E1CD15925F7F8D7F7C8D8388410BB28D42016A0C3E0F1286125B0CLEd5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4238</Words>
  <Characters>24162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Поспелова</dc:creator>
  <cp:lastModifiedBy>user</cp:lastModifiedBy>
  <cp:revision>9</cp:revision>
  <cp:lastPrinted>2025-05-29T09:48:00Z</cp:lastPrinted>
  <dcterms:created xsi:type="dcterms:W3CDTF">2025-05-29T09:32:00Z</dcterms:created>
  <dcterms:modified xsi:type="dcterms:W3CDTF">2025-06-17T11:32:00Z</dcterms:modified>
</cp:coreProperties>
</file>